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6C" w:rsidRDefault="00D9376C" w:rsidP="007B52AB">
      <w:pPr>
        <w:jc w:val="center"/>
        <w:rPr>
          <w:b/>
        </w:rPr>
      </w:pPr>
      <w:r>
        <w:rPr>
          <w:b/>
        </w:rPr>
        <w:t>VADOVĖLIŲ, MOKYMO PRIEMONIŲ ĮSIGYJIMAS 20</w:t>
      </w:r>
      <w:r w:rsidR="007B52AB">
        <w:rPr>
          <w:b/>
        </w:rPr>
        <w:t>20</w:t>
      </w:r>
      <w:r>
        <w:rPr>
          <w:b/>
        </w:rPr>
        <w:t xml:space="preserve"> M.</w:t>
      </w:r>
    </w:p>
    <w:p w:rsidR="00D9376C" w:rsidRDefault="00D9376C" w:rsidP="007B52AB">
      <w:pPr>
        <w:rPr>
          <w:b/>
        </w:rPr>
      </w:pPr>
    </w:p>
    <w:p w:rsidR="00B76ABB" w:rsidRPr="00C22A8E" w:rsidRDefault="00C22A8E" w:rsidP="007B52AB">
      <w:pPr>
        <w:rPr>
          <w:b/>
        </w:rPr>
      </w:pPr>
      <w:r w:rsidRPr="00C22A8E">
        <w:rPr>
          <w:b/>
        </w:rPr>
        <w:t>Vadovėliai</w:t>
      </w:r>
    </w:p>
    <w:tbl>
      <w:tblPr>
        <w:tblStyle w:val="Lentelstinklelis"/>
        <w:tblW w:w="0" w:type="auto"/>
        <w:tblLook w:val="04A0"/>
      </w:tblPr>
      <w:tblGrid>
        <w:gridCol w:w="636"/>
        <w:gridCol w:w="7551"/>
        <w:gridCol w:w="1421"/>
      </w:tblGrid>
      <w:tr w:rsidR="00452AF2" w:rsidTr="00452AF2">
        <w:trPr>
          <w:trHeight w:val="541"/>
        </w:trPr>
        <w:tc>
          <w:tcPr>
            <w:tcW w:w="636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7551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421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color w:val="1755C0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J.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Džežulskienė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V.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Pavilonienė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 „Lietuvių kalba: 7 klasei vadovėlis I dalis, 2019 m.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13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J.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Džežulskienė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V.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Pavilonienė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 „Lietuvių kalba: 7 klasei vadovėlis II dalis,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t>2019 m.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13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J.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Džežulskienė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V.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Pavilonienė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N.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Toleikytė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, S. Žukas  „Lietuvių kalba: 8 klasei vadovėlis I dalis,  2020 m.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13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J.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Džežulskienė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V.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Pavilonienė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, N.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Toleikytė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, S. Žukas  „Lietuvių kalba: 8 klasei vadovėlis II dalis,  2020 m.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13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BIOLOGIJA. Vadovėlis XI-XII klasei. Ekologija. Evoliucija. </w:t>
            </w:r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Edmundas Lekevičius, Gytautas Ignatavičius. </w:t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t>Šviesa.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9</w:t>
            </w:r>
          </w:p>
        </w:tc>
      </w:tr>
      <w:tr w:rsidR="00452AF2" w:rsidTr="00452AF2">
        <w:trPr>
          <w:trHeight w:val="817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47EE8" w:rsidRDefault="00452AF2" w:rsidP="007B52AB">
            <w:pPr>
              <w:shd w:val="clear" w:color="auto" w:fill="FFFFFF"/>
              <w:outlineLvl w:val="1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BIOLOGIJA. Vadovėlis XI-XII klasei. Homeostazė </w:t>
            </w:r>
            <w:r>
              <w:rPr>
                <w:rFonts w:eastAsia="Times New Roman" w:cs="Times New Roman"/>
                <w:szCs w:val="24"/>
                <w:lang w:eastAsia="ru-RU"/>
              </w:rPr>
              <w:t>ir</w:t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 organizmo valdymas. Žmogaus sveikata. </w:t>
            </w:r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Vytautas </w:t>
            </w:r>
            <w:proofErr w:type="spellStart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Semaška</w:t>
            </w:r>
            <w:proofErr w:type="spellEnd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, Jolanta </w:t>
            </w:r>
            <w:proofErr w:type="spellStart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Dzikavičiūtė</w:t>
            </w:r>
            <w:proofErr w:type="spellEnd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. Šviesa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9</w:t>
            </w:r>
          </w:p>
        </w:tc>
      </w:tr>
      <w:tr w:rsidR="00452AF2" w:rsidTr="00452AF2">
        <w:trPr>
          <w:trHeight w:val="828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BIOLOGIJA. Vadovėlis XI-XII klasei. Ląstelė – gyvybės pagrindas. Medžiagų apykaita </w:t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pgNum/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e pernaša. </w:t>
            </w:r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Jolanta </w:t>
            </w:r>
            <w:proofErr w:type="spellStart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Martinionienė</w:t>
            </w:r>
            <w:proofErr w:type="spellEnd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, Inga </w:t>
            </w:r>
            <w:proofErr w:type="spellStart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Viltrakienė</w:t>
            </w:r>
            <w:proofErr w:type="spellEnd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 xml:space="preserve">, Jurgis </w:t>
            </w:r>
            <w:proofErr w:type="spellStart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Kadziauskas</w:t>
            </w:r>
            <w:proofErr w:type="spellEnd"/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. Šviesa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9</w:t>
            </w:r>
          </w:p>
        </w:tc>
      </w:tr>
      <w:tr w:rsidR="00452AF2" w:rsidTr="00452AF2">
        <w:trPr>
          <w:trHeight w:val="645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1D34E1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BIOLOGIJA. Vadovėlis XI-XII klasei. Organizmų požymių paveldėjimas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ir genų </w:t>
            </w: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technologijos. </w:t>
            </w:r>
            <w:r w:rsidRPr="00A9151E">
              <w:rPr>
                <w:rFonts w:eastAsia="Calibri" w:cs="Times New Roman"/>
                <w:szCs w:val="24"/>
                <w:shd w:val="clear" w:color="auto" w:fill="FFFFFF"/>
              </w:rPr>
              <w:t>Pranė Stankevičienė, Vaidutis Kučinskas. Šviesa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9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A9151E">
              <w:rPr>
                <w:rFonts w:eastAsia="Calibri" w:cs="Times New Roman"/>
                <w:bCs/>
                <w:szCs w:val="24"/>
                <w:shd w:val="clear" w:color="auto" w:fill="FFFFFF"/>
              </w:rPr>
              <w:t>Matematika Tau. 5 klasė. Mokytojo</w:t>
            </w:r>
            <w:r>
              <w:rPr>
                <w:rFonts w:eastAsia="Calibri" w:cs="Times New Roman"/>
                <w:bCs/>
                <w:szCs w:val="24"/>
                <w:shd w:val="clear" w:color="auto" w:fill="FFFFFF"/>
              </w:rPr>
              <w:t xml:space="preserve"> </w:t>
            </w:r>
            <w:r w:rsidRPr="00A9151E">
              <w:rPr>
                <w:rFonts w:eastAsia="Calibri" w:cs="Times New Roman"/>
                <w:bCs/>
                <w:szCs w:val="24"/>
                <w:shd w:val="clear" w:color="auto" w:fill="FFFFFF"/>
              </w:rPr>
              <w:t>knyga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47EE8" w:rsidRDefault="00452AF2" w:rsidP="007B52AB">
            <w:pPr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A9151E">
              <w:rPr>
                <w:rFonts w:eastAsia="Calibri" w:cs="Times New Roman"/>
                <w:bCs/>
                <w:szCs w:val="24"/>
                <w:shd w:val="clear" w:color="auto" w:fill="FFFFFF"/>
              </w:rPr>
              <w:t>Matematika Tau. 6 klasė. Mokytojo</w:t>
            </w:r>
            <w:r>
              <w:rPr>
                <w:rFonts w:eastAsia="Calibri" w:cs="Times New Roman"/>
                <w:bCs/>
                <w:szCs w:val="24"/>
                <w:shd w:val="clear" w:color="auto" w:fill="FFFFFF"/>
              </w:rPr>
              <w:t xml:space="preserve"> </w:t>
            </w:r>
            <w:r w:rsidRPr="00A9151E">
              <w:rPr>
                <w:rFonts w:eastAsia="Calibri" w:cs="Times New Roman"/>
                <w:bCs/>
                <w:szCs w:val="24"/>
                <w:shd w:val="clear" w:color="auto" w:fill="FFFFFF"/>
              </w:rPr>
              <w:t>knyga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265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rPr>
                <w:rFonts w:eastAsia="Calibri" w:cs="Times New Roman"/>
                <w:szCs w:val="24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Matematika. V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kl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. (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spec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Por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. mok.)  Pulokienė Elena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114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rPr>
                <w:rFonts w:eastAsia="Calibri" w:cs="Times New Roman"/>
                <w:szCs w:val="24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Matematika. VI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kl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. (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spec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Por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. mok.)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Štitilienė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 Ona, Pulokienė Elena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259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rPr>
                <w:rFonts w:eastAsia="Calibri" w:cs="Times New Roman"/>
                <w:szCs w:val="24"/>
              </w:rPr>
            </w:pPr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Matematika. VII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kl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>. (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spec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Por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. mok.) </w:t>
            </w:r>
            <w:proofErr w:type="spellStart"/>
            <w:r w:rsidRPr="00A9151E">
              <w:rPr>
                <w:rFonts w:eastAsia="Times New Roman" w:cs="Times New Roman"/>
                <w:szCs w:val="24"/>
                <w:lang w:eastAsia="ru-RU"/>
              </w:rPr>
              <w:t>Štitilienė</w:t>
            </w:r>
            <w:proofErr w:type="spellEnd"/>
            <w:r w:rsidRPr="00A9151E">
              <w:rPr>
                <w:rFonts w:eastAsia="Times New Roman" w:cs="Times New Roman"/>
                <w:szCs w:val="24"/>
                <w:lang w:eastAsia="ru-RU"/>
              </w:rPr>
              <w:t xml:space="preserve"> Ona, Pulokienė Elena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47EE8" w:rsidRDefault="00452AF2" w:rsidP="00A47EE8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Matematika. VIII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kl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. (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spec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Por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. mok.)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2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7B52A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5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1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часть</w:t>
            </w:r>
            <w:proofErr w:type="spellEnd"/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 w:rsidRPr="00A9151E">
              <w:rPr>
                <w:rFonts w:eastAsia="Calibri" w:cs="Times New Roman"/>
                <w:szCs w:val="24"/>
              </w:rPr>
              <w:t>5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rPr>
                <w:szCs w:val="24"/>
              </w:rPr>
            </w:pP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Математика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Тебе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5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класс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2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часть</w:t>
            </w:r>
            <w:proofErr w:type="spellEnd"/>
          </w:p>
        </w:tc>
        <w:tc>
          <w:tcPr>
            <w:tcW w:w="1421" w:type="dxa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5</w:t>
            </w:r>
          </w:p>
        </w:tc>
      </w:tr>
      <w:tr w:rsidR="00452AF2" w:rsidTr="00452AF2">
        <w:trPr>
          <w:trHeight w:val="265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rPr>
                <w:szCs w:val="24"/>
              </w:rPr>
            </w:pP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Математика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Тебе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6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класс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1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часть</w:t>
            </w:r>
            <w:proofErr w:type="spellEnd"/>
          </w:p>
        </w:tc>
        <w:tc>
          <w:tcPr>
            <w:tcW w:w="1421" w:type="dxa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5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rPr>
                <w:szCs w:val="24"/>
              </w:rPr>
            </w:pP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Математика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Тебе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6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класс</w:t>
            </w:r>
            <w:proofErr w:type="spellEnd"/>
            <w:r w:rsidRPr="00A9151E">
              <w:rPr>
                <w:bCs/>
                <w:szCs w:val="24"/>
                <w:shd w:val="clear" w:color="auto" w:fill="FFFFFF"/>
              </w:rPr>
              <w:t xml:space="preserve">. 2 </w:t>
            </w:r>
            <w:proofErr w:type="spellStart"/>
            <w:r w:rsidRPr="00A9151E">
              <w:rPr>
                <w:bCs/>
                <w:szCs w:val="24"/>
                <w:shd w:val="clear" w:color="auto" w:fill="FFFFFF"/>
              </w:rPr>
              <w:t>часть</w:t>
            </w:r>
            <w:proofErr w:type="spellEnd"/>
          </w:p>
        </w:tc>
        <w:tc>
          <w:tcPr>
            <w:tcW w:w="1421" w:type="dxa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5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1D34E1" w:rsidRDefault="00452AF2" w:rsidP="007B52A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Gaublys 11-12 klasei. Vadovėlis „Gamtinė geografija“</w:t>
            </w:r>
          </w:p>
        </w:tc>
        <w:tc>
          <w:tcPr>
            <w:tcW w:w="1421" w:type="dxa"/>
          </w:tcPr>
          <w:p w:rsidR="00452AF2" w:rsidRPr="00A9151E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1D34E1" w:rsidRDefault="00452AF2" w:rsidP="00A4675C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Skaitmeninė mokytojo knyga (USB) Priedas prie vadovėlio „Gaublys. Gamtinė geografija 11-12 </w:t>
            </w:r>
            <w:proofErr w:type="spellStart"/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.“</w:t>
            </w:r>
          </w:p>
        </w:tc>
        <w:tc>
          <w:tcPr>
            <w:tcW w:w="1421" w:type="dxa"/>
          </w:tcPr>
          <w:p w:rsidR="00452AF2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1D34E1" w:rsidRDefault="00452AF2" w:rsidP="00A4675C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Kūno kultūra. Mokytojo knyga 4 </w:t>
            </w:r>
            <w:proofErr w:type="spellStart"/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1D34E1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21" w:type="dxa"/>
          </w:tcPr>
          <w:p w:rsidR="00452AF2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Default="00452AF2" w:rsidP="00A4675C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Kūno kultūra. Vadovėlis 4 klasei</w:t>
            </w:r>
          </w:p>
        </w:tc>
        <w:tc>
          <w:tcPr>
            <w:tcW w:w="1421" w:type="dxa"/>
          </w:tcPr>
          <w:p w:rsidR="00452AF2" w:rsidRDefault="00452AF2" w:rsidP="007B52A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265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1D34E1" w:rsidRDefault="00452AF2" w:rsidP="00A4675C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Femily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GB"/>
              </w:rPr>
              <w:t>&amp;Friends Second Edition: 2 Class Book</w:t>
            </w:r>
          </w:p>
        </w:tc>
        <w:tc>
          <w:tcPr>
            <w:tcW w:w="1421" w:type="dxa"/>
          </w:tcPr>
          <w:p w:rsidR="00452AF2" w:rsidRPr="001D34E1" w:rsidRDefault="00452AF2" w:rsidP="007B52AB">
            <w:pPr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7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1D34E1" w:rsidRDefault="00452AF2" w:rsidP="001D34E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Femily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GB"/>
              </w:rPr>
              <w:t>&amp;Friends Second Edition: 1 Class Book Pack</w:t>
            </w:r>
          </w:p>
        </w:tc>
        <w:tc>
          <w:tcPr>
            <w:tcW w:w="1421" w:type="dxa"/>
          </w:tcPr>
          <w:p w:rsidR="00452AF2" w:rsidRDefault="00452AF2" w:rsidP="007B52AB">
            <w:pPr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9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Kūno kultūra. Mokytojo knyga 3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kl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21" w:type="dxa"/>
          </w:tcPr>
          <w:p w:rsidR="00452AF2" w:rsidRDefault="00452AF2" w:rsidP="00E2550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Kūno kultūra. Vadovėlis 3 klasei</w:t>
            </w:r>
          </w:p>
        </w:tc>
        <w:tc>
          <w:tcPr>
            <w:tcW w:w="1421" w:type="dxa"/>
          </w:tcPr>
          <w:p w:rsidR="00452AF2" w:rsidRDefault="00452AF2" w:rsidP="00E2550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452AF2" w:rsidTr="00452AF2">
        <w:trPr>
          <w:trHeight w:val="553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CHIMIJA.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Učebnikdlia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8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klasa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(ŠOK)</w:t>
            </w:r>
          </w:p>
          <w:p w:rsidR="00452AF2" w:rsidRPr="00A9151E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Autoriai:Daimutė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Grevienė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RitaDambrauskienė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Šviesa</w:t>
            </w:r>
          </w:p>
        </w:tc>
        <w:tc>
          <w:tcPr>
            <w:tcW w:w="1421" w:type="dxa"/>
            <w:vAlign w:val="center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10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S.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Staknienė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Matematika Tau plius 9</w:t>
            </w:r>
          </w:p>
        </w:tc>
        <w:tc>
          <w:tcPr>
            <w:tcW w:w="1421" w:type="dxa"/>
            <w:vAlign w:val="center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1</w:t>
            </w:r>
          </w:p>
        </w:tc>
      </w:tr>
      <w:tr w:rsidR="00452AF2" w:rsidTr="00452AF2">
        <w:trPr>
          <w:trHeight w:val="276"/>
        </w:trPr>
        <w:tc>
          <w:tcPr>
            <w:tcW w:w="636" w:type="dxa"/>
          </w:tcPr>
          <w:p w:rsidR="00452AF2" w:rsidRDefault="00452AF2" w:rsidP="007B52AB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7551" w:type="dxa"/>
          </w:tcPr>
          <w:p w:rsidR="00452AF2" w:rsidRPr="00A9151E" w:rsidRDefault="00452AF2" w:rsidP="00E25501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S. </w:t>
            </w:r>
            <w:proofErr w:type="spellStart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Staknienė</w:t>
            </w:r>
            <w:proofErr w:type="spellEnd"/>
            <w:r w:rsidRPr="00A915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Matematika Tau plius 10</w:t>
            </w:r>
          </w:p>
        </w:tc>
        <w:tc>
          <w:tcPr>
            <w:tcW w:w="1421" w:type="dxa"/>
            <w:vAlign w:val="center"/>
          </w:tcPr>
          <w:p w:rsidR="00452AF2" w:rsidRPr="00A9151E" w:rsidRDefault="00452AF2" w:rsidP="00E25501">
            <w:pPr>
              <w:jc w:val="center"/>
              <w:rPr>
                <w:szCs w:val="24"/>
              </w:rPr>
            </w:pPr>
            <w:r w:rsidRPr="00A9151E">
              <w:rPr>
                <w:szCs w:val="24"/>
              </w:rPr>
              <w:t>1</w:t>
            </w:r>
          </w:p>
        </w:tc>
      </w:tr>
    </w:tbl>
    <w:p w:rsidR="00C22A8E" w:rsidRDefault="00C22A8E" w:rsidP="007B52AB"/>
    <w:p w:rsidR="00C22A8E" w:rsidRDefault="00C22A8E" w:rsidP="007B52AB"/>
    <w:p w:rsidR="00452AF2" w:rsidRDefault="00452AF2" w:rsidP="007B52AB"/>
    <w:p w:rsidR="00C22A8E" w:rsidRPr="00C22A8E" w:rsidRDefault="00C22A8E" w:rsidP="007B52AB">
      <w:pPr>
        <w:rPr>
          <w:b/>
        </w:rPr>
      </w:pPr>
      <w:r w:rsidRPr="00C22A8E">
        <w:rPr>
          <w:b/>
        </w:rPr>
        <w:lastRenderedPageBreak/>
        <w:t>Mokymo priemonės</w:t>
      </w:r>
    </w:p>
    <w:tbl>
      <w:tblPr>
        <w:tblStyle w:val="Lentelstinklelis"/>
        <w:tblW w:w="0" w:type="auto"/>
        <w:tblLook w:val="04A0"/>
      </w:tblPr>
      <w:tblGrid>
        <w:gridCol w:w="570"/>
        <w:gridCol w:w="6770"/>
        <w:gridCol w:w="1274"/>
      </w:tblGrid>
      <w:tr w:rsidR="00452AF2" w:rsidTr="009138E7">
        <w:tc>
          <w:tcPr>
            <w:tcW w:w="570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6770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274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proofErr w:type="spellStart"/>
            <w:r>
              <w:t>Eduka</w:t>
            </w:r>
            <w:proofErr w:type="spellEnd"/>
            <w:r>
              <w:t xml:space="preserve"> klasė. Metinė licencija mokiniui.</w:t>
            </w:r>
          </w:p>
        </w:tc>
        <w:tc>
          <w:tcPr>
            <w:tcW w:w="1274" w:type="dxa"/>
          </w:tcPr>
          <w:p w:rsidR="00452AF2" w:rsidRDefault="00452AF2" w:rsidP="007B52AB">
            <w:r>
              <w:t>70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3A68AF">
            <w:proofErr w:type="spellStart"/>
            <w:r>
              <w:t>Eduka</w:t>
            </w:r>
            <w:proofErr w:type="spellEnd"/>
            <w:r>
              <w:t xml:space="preserve"> klasė. Metinė licencija mokytojui.</w:t>
            </w:r>
          </w:p>
        </w:tc>
        <w:tc>
          <w:tcPr>
            <w:tcW w:w="1274" w:type="dxa"/>
          </w:tcPr>
          <w:p w:rsidR="00452AF2" w:rsidRDefault="00452AF2" w:rsidP="007B52AB">
            <w:r>
              <w:t>3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Žaislai į priešmokyklinė ugdymo grupę (automobilis, gydytojo rinkinys, galvosūkis, staliukas, dėlionės, prekybos centras ir kt.)</w:t>
            </w:r>
          </w:p>
        </w:tc>
        <w:tc>
          <w:tcPr>
            <w:tcW w:w="1274" w:type="dxa"/>
          </w:tcPr>
          <w:p w:rsidR="00452AF2" w:rsidRDefault="00452AF2" w:rsidP="007B52AB">
            <w:r>
              <w:t>19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Mokomieji žaidimai</w:t>
            </w:r>
          </w:p>
        </w:tc>
        <w:tc>
          <w:tcPr>
            <w:tcW w:w="1274" w:type="dxa"/>
          </w:tcPr>
          <w:p w:rsidR="00452AF2" w:rsidRDefault="00452AF2" w:rsidP="007B52AB">
            <w:r>
              <w:t>5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Mažasis mikroskopas</w:t>
            </w:r>
          </w:p>
        </w:tc>
        <w:tc>
          <w:tcPr>
            <w:tcW w:w="1274" w:type="dxa"/>
          </w:tcPr>
          <w:p w:rsidR="00452AF2" w:rsidRDefault="00452AF2" w:rsidP="007B52AB">
            <w:r>
              <w:t>8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Kilimas „Emocijos“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Ema pamokos</w:t>
            </w:r>
          </w:p>
        </w:tc>
        <w:tc>
          <w:tcPr>
            <w:tcW w:w="1274" w:type="dxa"/>
          </w:tcPr>
          <w:p w:rsidR="00452AF2" w:rsidRDefault="00452AF2" w:rsidP="007B52AB">
            <w:r>
              <w:t>8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Skaitmeninis pianinas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Mikrofonas</w:t>
            </w:r>
          </w:p>
        </w:tc>
        <w:tc>
          <w:tcPr>
            <w:tcW w:w="1274" w:type="dxa"/>
          </w:tcPr>
          <w:p w:rsidR="00452AF2" w:rsidRDefault="00452AF2" w:rsidP="007B52AB">
            <w:r>
              <w:t>2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Metalofonai</w:t>
            </w:r>
          </w:p>
        </w:tc>
        <w:tc>
          <w:tcPr>
            <w:tcW w:w="1274" w:type="dxa"/>
          </w:tcPr>
          <w:p w:rsidR="00452AF2" w:rsidRDefault="00452AF2" w:rsidP="007B52AB">
            <w:r>
              <w:t>15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proofErr w:type="spellStart"/>
            <w:r>
              <w:t>Ukulelė</w:t>
            </w:r>
            <w:proofErr w:type="spellEnd"/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 xml:space="preserve">Matematika Tau plius. 9 </w:t>
            </w:r>
            <w:proofErr w:type="spellStart"/>
            <w:r>
              <w:t>kl</w:t>
            </w:r>
            <w:proofErr w:type="spellEnd"/>
            <w:r>
              <w:t xml:space="preserve">., 10 </w:t>
            </w:r>
            <w:proofErr w:type="spellStart"/>
            <w:r>
              <w:t>kl</w:t>
            </w:r>
            <w:proofErr w:type="spellEnd"/>
            <w:r>
              <w:t>.  Patarimai</w:t>
            </w:r>
          </w:p>
        </w:tc>
        <w:tc>
          <w:tcPr>
            <w:tcW w:w="1274" w:type="dxa"/>
          </w:tcPr>
          <w:p w:rsidR="00452AF2" w:rsidRDefault="00452AF2" w:rsidP="007B52AB">
            <w:r>
              <w:t>2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Kompiuterinis užduočių rinkinių konstruktorius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Mokomosios kortelės, plakatų komplektai</w:t>
            </w:r>
          </w:p>
        </w:tc>
        <w:tc>
          <w:tcPr>
            <w:tcW w:w="1274" w:type="dxa"/>
          </w:tcPr>
          <w:p w:rsidR="00452AF2" w:rsidRDefault="00452AF2" w:rsidP="007B52AB">
            <w:r>
              <w:t>22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Anglų k. plakatai</w:t>
            </w:r>
          </w:p>
        </w:tc>
        <w:tc>
          <w:tcPr>
            <w:tcW w:w="1274" w:type="dxa"/>
          </w:tcPr>
          <w:p w:rsidR="00452AF2" w:rsidRDefault="00452AF2" w:rsidP="007B52AB">
            <w:r>
              <w:t>3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Sporto prekės</w:t>
            </w:r>
          </w:p>
        </w:tc>
        <w:tc>
          <w:tcPr>
            <w:tcW w:w="1274" w:type="dxa"/>
          </w:tcPr>
          <w:p w:rsidR="00452AF2" w:rsidRDefault="00452AF2" w:rsidP="007B52AB">
            <w:r>
              <w:t>31</w:t>
            </w:r>
          </w:p>
        </w:tc>
      </w:tr>
      <w:tr w:rsidR="00452AF2" w:rsidTr="009138E7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452AF2" w:rsidRDefault="00452AF2" w:rsidP="003A68AF">
            <w:r>
              <w:t>Logopedo mokymo priemonės</w:t>
            </w:r>
          </w:p>
        </w:tc>
        <w:tc>
          <w:tcPr>
            <w:tcW w:w="1274" w:type="dxa"/>
          </w:tcPr>
          <w:p w:rsidR="00452AF2" w:rsidRDefault="00452AF2" w:rsidP="007B52AB">
            <w:r>
              <w:t>9</w:t>
            </w:r>
          </w:p>
        </w:tc>
      </w:tr>
    </w:tbl>
    <w:p w:rsidR="00C22A8E" w:rsidRDefault="00C22A8E" w:rsidP="007B52AB"/>
    <w:p w:rsidR="00C22A8E" w:rsidRDefault="00C22A8E" w:rsidP="007B52AB">
      <w:pPr>
        <w:rPr>
          <w:b/>
        </w:rPr>
      </w:pPr>
      <w:r w:rsidRPr="00C22A8E">
        <w:rPr>
          <w:b/>
        </w:rPr>
        <w:t>IKT</w:t>
      </w:r>
    </w:p>
    <w:tbl>
      <w:tblPr>
        <w:tblStyle w:val="Lentelstinklelis"/>
        <w:tblW w:w="0" w:type="auto"/>
        <w:tblLook w:val="04A0"/>
      </w:tblPr>
      <w:tblGrid>
        <w:gridCol w:w="570"/>
        <w:gridCol w:w="6770"/>
        <w:gridCol w:w="1274"/>
      </w:tblGrid>
      <w:tr w:rsidR="00452AF2" w:rsidTr="00D9376C">
        <w:tc>
          <w:tcPr>
            <w:tcW w:w="570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6770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274" w:type="dxa"/>
          </w:tcPr>
          <w:p w:rsidR="00452AF2" w:rsidRPr="00C22A8E" w:rsidRDefault="00452AF2" w:rsidP="007B52AB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Kietasis diskas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Kietasis diskas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Spausdintuvas Brother HL-L3210CW+kasėtė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1F4BB5">
            <w:r>
              <w:t>Spausdintuvas Brother DCP-L2530DW+kasėte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 xml:space="preserve">Laidas USB </w:t>
            </w:r>
          </w:p>
        </w:tc>
        <w:tc>
          <w:tcPr>
            <w:tcW w:w="1274" w:type="dxa"/>
          </w:tcPr>
          <w:p w:rsidR="00452AF2" w:rsidRDefault="00452AF2" w:rsidP="007B52AB">
            <w:r>
              <w:t>2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Ausinės su mikrofonu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 xml:space="preserve">Fotoaparatas </w:t>
            </w:r>
            <w:proofErr w:type="spellStart"/>
            <w:r>
              <w:t>Nikon</w:t>
            </w:r>
            <w:proofErr w:type="spellEnd"/>
            <w:r>
              <w:t xml:space="preserve"> + atminties kortelė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CB3332">
            <w:r>
              <w:t>Stacionarus kompiuteris</w:t>
            </w:r>
          </w:p>
        </w:tc>
        <w:tc>
          <w:tcPr>
            <w:tcW w:w="1274" w:type="dxa"/>
          </w:tcPr>
          <w:p w:rsidR="00452AF2" w:rsidRDefault="00452AF2" w:rsidP="00CB3332">
            <w:r>
              <w:t>4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CB3332">
            <w:r>
              <w:t>Monitorius</w:t>
            </w:r>
          </w:p>
        </w:tc>
        <w:tc>
          <w:tcPr>
            <w:tcW w:w="1274" w:type="dxa"/>
          </w:tcPr>
          <w:p w:rsidR="00452AF2" w:rsidRDefault="00452AF2" w:rsidP="00CB3332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Nešiojamas kompiuteris</w:t>
            </w:r>
          </w:p>
        </w:tc>
        <w:tc>
          <w:tcPr>
            <w:tcW w:w="1274" w:type="dxa"/>
          </w:tcPr>
          <w:p w:rsidR="00452AF2" w:rsidRDefault="00452AF2" w:rsidP="007B52AB">
            <w:r>
              <w:t>8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WEB kamera XIAOMI</w:t>
            </w:r>
          </w:p>
        </w:tc>
        <w:tc>
          <w:tcPr>
            <w:tcW w:w="1274" w:type="dxa"/>
          </w:tcPr>
          <w:p w:rsidR="00452AF2" w:rsidRDefault="00452AF2" w:rsidP="007B52AB">
            <w:r>
              <w:t>5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 xml:space="preserve">Pultas </w:t>
            </w:r>
            <w:proofErr w:type="spellStart"/>
            <w:r>
              <w:t>prezenteris</w:t>
            </w:r>
            <w:proofErr w:type="spellEnd"/>
          </w:p>
        </w:tc>
        <w:tc>
          <w:tcPr>
            <w:tcW w:w="1274" w:type="dxa"/>
          </w:tcPr>
          <w:p w:rsidR="00452AF2" w:rsidRDefault="00452AF2" w:rsidP="007B52AB">
            <w:r>
              <w:t>10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Projektoriaus ekranas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Išorinis DVD RW diskas</w:t>
            </w:r>
          </w:p>
        </w:tc>
        <w:tc>
          <w:tcPr>
            <w:tcW w:w="1274" w:type="dxa"/>
          </w:tcPr>
          <w:p w:rsidR="00452AF2" w:rsidRDefault="00452AF2" w:rsidP="007B52AB">
            <w:r>
              <w:t>1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>Interaktyvusis ekranas</w:t>
            </w:r>
          </w:p>
        </w:tc>
        <w:tc>
          <w:tcPr>
            <w:tcW w:w="1274" w:type="dxa"/>
          </w:tcPr>
          <w:p w:rsidR="00452AF2" w:rsidRDefault="00452AF2" w:rsidP="007B52AB">
            <w:r>
              <w:t>2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7B52AB">
            <w:r>
              <w:t xml:space="preserve">TP-Link </w:t>
            </w:r>
            <w:proofErr w:type="spellStart"/>
            <w:r>
              <w:t>Router</w:t>
            </w:r>
            <w:proofErr w:type="spellEnd"/>
          </w:p>
        </w:tc>
        <w:tc>
          <w:tcPr>
            <w:tcW w:w="1274" w:type="dxa"/>
          </w:tcPr>
          <w:p w:rsidR="00452AF2" w:rsidRDefault="00452AF2" w:rsidP="007B52AB">
            <w:r>
              <w:t>2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E03D37">
            <w:r>
              <w:t>Garso kolonėlės</w:t>
            </w:r>
          </w:p>
        </w:tc>
        <w:tc>
          <w:tcPr>
            <w:tcW w:w="1274" w:type="dxa"/>
          </w:tcPr>
          <w:p w:rsidR="00452AF2" w:rsidRDefault="00452AF2" w:rsidP="007B52AB">
            <w:r>
              <w:t>4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E03D37">
            <w:r>
              <w:t>Ausinės su mikrofonu</w:t>
            </w:r>
          </w:p>
        </w:tc>
        <w:tc>
          <w:tcPr>
            <w:tcW w:w="1274" w:type="dxa"/>
          </w:tcPr>
          <w:p w:rsidR="00452AF2" w:rsidRDefault="00452AF2" w:rsidP="007B52AB">
            <w:r>
              <w:t>6</w:t>
            </w:r>
          </w:p>
        </w:tc>
      </w:tr>
      <w:tr w:rsidR="00452AF2" w:rsidTr="00D9376C">
        <w:tc>
          <w:tcPr>
            <w:tcW w:w="570" w:type="dxa"/>
          </w:tcPr>
          <w:p w:rsidR="00452AF2" w:rsidRDefault="00452AF2" w:rsidP="007B52A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452AF2" w:rsidRDefault="00452AF2" w:rsidP="00E03D37">
            <w:r>
              <w:t>Ausinės</w:t>
            </w:r>
          </w:p>
        </w:tc>
        <w:tc>
          <w:tcPr>
            <w:tcW w:w="1274" w:type="dxa"/>
          </w:tcPr>
          <w:p w:rsidR="00452AF2" w:rsidRDefault="00452AF2" w:rsidP="007B52AB">
            <w:r>
              <w:t>4</w:t>
            </w:r>
          </w:p>
        </w:tc>
      </w:tr>
    </w:tbl>
    <w:p w:rsidR="00C22A8E" w:rsidRPr="00C22A8E" w:rsidRDefault="00C22A8E" w:rsidP="007B52AB">
      <w:pPr>
        <w:rPr>
          <w:b/>
        </w:rPr>
      </w:pPr>
    </w:p>
    <w:sectPr w:rsidR="00C22A8E" w:rsidRPr="00C22A8E" w:rsidSect="00B76A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C22A8E"/>
    <w:rsid w:val="000C22F3"/>
    <w:rsid w:val="00155E2D"/>
    <w:rsid w:val="001D34E1"/>
    <w:rsid w:val="001F4BB5"/>
    <w:rsid w:val="00206ADD"/>
    <w:rsid w:val="003A68AF"/>
    <w:rsid w:val="003C39E3"/>
    <w:rsid w:val="003D5B83"/>
    <w:rsid w:val="00452AF2"/>
    <w:rsid w:val="0056450E"/>
    <w:rsid w:val="006507E3"/>
    <w:rsid w:val="006D7460"/>
    <w:rsid w:val="00725F41"/>
    <w:rsid w:val="007B52AB"/>
    <w:rsid w:val="008759A9"/>
    <w:rsid w:val="009138E7"/>
    <w:rsid w:val="009A74A3"/>
    <w:rsid w:val="00A025F4"/>
    <w:rsid w:val="00A4675C"/>
    <w:rsid w:val="00A47EE8"/>
    <w:rsid w:val="00A8113D"/>
    <w:rsid w:val="00AC3828"/>
    <w:rsid w:val="00B76ABB"/>
    <w:rsid w:val="00C22A8E"/>
    <w:rsid w:val="00C52C80"/>
    <w:rsid w:val="00D9376C"/>
    <w:rsid w:val="00DA153C"/>
    <w:rsid w:val="00E03D37"/>
    <w:rsid w:val="00E616E8"/>
    <w:rsid w:val="00EC2D81"/>
    <w:rsid w:val="00ED362B"/>
    <w:rsid w:val="00F1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6ABB"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B52AB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B52AB"/>
    <w:rPr>
      <w:rFonts w:ascii="Cambria" w:eastAsia="Times New Roman" w:hAnsi="Cambria" w:cs="Times New Roman"/>
      <w:b/>
      <w:b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2021-03-25T13:01:00Z</dcterms:created>
  <dcterms:modified xsi:type="dcterms:W3CDTF">2021-03-25T13:01:00Z</dcterms:modified>
</cp:coreProperties>
</file>