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7182A" w14:textId="77777777" w:rsidR="003C533C" w:rsidRPr="00765B8A" w:rsidRDefault="003C533C" w:rsidP="003C533C">
      <w:pPr>
        <w:tabs>
          <w:tab w:val="left" w:pos="14656"/>
        </w:tabs>
        <w:overflowPunct w:val="0"/>
        <w:jc w:val="center"/>
        <w:textAlignment w:val="baseline"/>
        <w:rPr>
          <w:szCs w:val="24"/>
          <w:lang w:eastAsia="lt-LT"/>
        </w:rPr>
      </w:pPr>
      <w:r w:rsidRPr="00765B8A">
        <w:rPr>
          <w:szCs w:val="24"/>
          <w:lang w:eastAsia="lt-LT"/>
        </w:rPr>
        <w:t>_____________</w:t>
      </w:r>
      <w:r w:rsidRPr="00765B8A">
        <w:rPr>
          <w:b/>
          <w:szCs w:val="24"/>
          <w:u w:val="single"/>
          <w:lang w:eastAsia="lt-LT"/>
        </w:rPr>
        <w:t>ŠALČININKŲ „SANTARVĖS“ GIMNAZIJA</w:t>
      </w:r>
      <w:r w:rsidRPr="00765B8A">
        <w:rPr>
          <w:szCs w:val="24"/>
          <w:lang w:eastAsia="lt-LT"/>
        </w:rPr>
        <w:t>______________</w:t>
      </w:r>
    </w:p>
    <w:p w14:paraId="54F6CEC9" w14:textId="77777777" w:rsidR="003C533C" w:rsidRPr="00765B8A" w:rsidRDefault="003C533C" w:rsidP="003C533C">
      <w:pPr>
        <w:tabs>
          <w:tab w:val="left" w:pos="14656"/>
        </w:tabs>
        <w:overflowPunct w:val="0"/>
        <w:jc w:val="center"/>
        <w:textAlignment w:val="baseline"/>
        <w:rPr>
          <w:sz w:val="20"/>
          <w:lang w:eastAsia="lt-LT"/>
        </w:rPr>
      </w:pPr>
      <w:r w:rsidRPr="00765B8A">
        <w:rPr>
          <w:sz w:val="20"/>
          <w:lang w:eastAsia="lt-LT"/>
        </w:rPr>
        <w:t>(švietimo įstaigos pavadinimas)</w:t>
      </w:r>
    </w:p>
    <w:p w14:paraId="1B67D275" w14:textId="77777777" w:rsidR="003C533C" w:rsidRPr="00765B8A" w:rsidRDefault="003C533C" w:rsidP="003C533C">
      <w:pPr>
        <w:tabs>
          <w:tab w:val="left" w:pos="14656"/>
        </w:tabs>
        <w:overflowPunct w:val="0"/>
        <w:jc w:val="center"/>
        <w:textAlignment w:val="baseline"/>
        <w:rPr>
          <w:szCs w:val="24"/>
          <w:lang w:eastAsia="lt-LT"/>
        </w:rPr>
      </w:pPr>
    </w:p>
    <w:p w14:paraId="79019962" w14:textId="77777777" w:rsidR="003C533C" w:rsidRPr="00765B8A" w:rsidRDefault="003C533C" w:rsidP="003C533C">
      <w:pPr>
        <w:tabs>
          <w:tab w:val="left" w:pos="14656"/>
        </w:tabs>
        <w:overflowPunct w:val="0"/>
        <w:jc w:val="center"/>
        <w:textAlignment w:val="baseline"/>
        <w:rPr>
          <w:szCs w:val="24"/>
          <w:lang w:eastAsia="lt-LT"/>
        </w:rPr>
      </w:pPr>
      <w:r w:rsidRPr="00765B8A">
        <w:rPr>
          <w:szCs w:val="24"/>
          <w:lang w:eastAsia="lt-LT"/>
        </w:rPr>
        <w:t>__________</w:t>
      </w:r>
      <w:r w:rsidRPr="00765B8A">
        <w:rPr>
          <w:b/>
          <w:szCs w:val="24"/>
          <w:u w:val="single"/>
          <w:lang w:eastAsia="lt-LT"/>
        </w:rPr>
        <w:t>DIREKTORĖS INGOS MARCIŠEVSKOS</w:t>
      </w:r>
      <w:r w:rsidRPr="00765B8A">
        <w:rPr>
          <w:szCs w:val="24"/>
          <w:lang w:eastAsia="lt-LT"/>
        </w:rPr>
        <w:t>________________</w:t>
      </w:r>
    </w:p>
    <w:p w14:paraId="4D663E5C" w14:textId="77777777" w:rsidR="003C533C" w:rsidRPr="00765B8A" w:rsidRDefault="003C533C" w:rsidP="003C533C">
      <w:pPr>
        <w:overflowPunct w:val="0"/>
        <w:jc w:val="center"/>
        <w:textAlignment w:val="baseline"/>
        <w:rPr>
          <w:sz w:val="20"/>
          <w:lang w:eastAsia="lt-LT"/>
        </w:rPr>
      </w:pPr>
      <w:r w:rsidRPr="00765B8A">
        <w:rPr>
          <w:sz w:val="20"/>
          <w:lang w:eastAsia="lt-LT"/>
        </w:rPr>
        <w:t>(švietimo įstaigos vadovo vardas ir pavardė)</w:t>
      </w:r>
    </w:p>
    <w:p w14:paraId="66732FB4" w14:textId="77777777" w:rsidR="003C533C" w:rsidRPr="00765B8A" w:rsidRDefault="003C533C" w:rsidP="003C533C">
      <w:pPr>
        <w:overflowPunct w:val="0"/>
        <w:jc w:val="center"/>
        <w:textAlignment w:val="baseline"/>
        <w:rPr>
          <w:b/>
          <w:szCs w:val="24"/>
          <w:lang w:eastAsia="lt-LT"/>
        </w:rPr>
      </w:pPr>
    </w:p>
    <w:p w14:paraId="6BF9F5E3" w14:textId="235DF344" w:rsidR="003C533C" w:rsidRPr="00765B8A" w:rsidRDefault="003C533C" w:rsidP="003C533C">
      <w:pPr>
        <w:overflowPunct w:val="0"/>
        <w:jc w:val="center"/>
        <w:textAlignment w:val="baseline"/>
        <w:rPr>
          <w:b/>
          <w:szCs w:val="24"/>
          <w:lang w:eastAsia="lt-LT"/>
        </w:rPr>
      </w:pPr>
      <w:r w:rsidRPr="00765B8A">
        <w:rPr>
          <w:b/>
          <w:szCs w:val="24"/>
          <w:lang w:eastAsia="lt-LT"/>
        </w:rPr>
        <w:t>202</w:t>
      </w:r>
      <w:r w:rsidR="00D84D36">
        <w:rPr>
          <w:b/>
          <w:szCs w:val="24"/>
          <w:lang w:eastAsia="lt-LT"/>
        </w:rPr>
        <w:t>3</w:t>
      </w:r>
      <w:r w:rsidRPr="00765B8A">
        <w:rPr>
          <w:b/>
          <w:szCs w:val="24"/>
          <w:lang w:eastAsia="lt-LT"/>
        </w:rPr>
        <w:t xml:space="preserve"> METŲ VEIKLOS ATASKAITA</w:t>
      </w:r>
    </w:p>
    <w:p w14:paraId="6F5AFC13" w14:textId="77777777" w:rsidR="003C533C" w:rsidRPr="00765B8A" w:rsidRDefault="003C533C" w:rsidP="00951BCF">
      <w:pPr>
        <w:jc w:val="center"/>
        <w:rPr>
          <w:b/>
          <w:szCs w:val="24"/>
          <w:lang w:eastAsia="lt-LT"/>
        </w:rPr>
      </w:pPr>
    </w:p>
    <w:p w14:paraId="1085536D" w14:textId="77777777" w:rsidR="00951BCF" w:rsidRPr="00765B8A" w:rsidRDefault="00951BCF" w:rsidP="00951BCF">
      <w:pPr>
        <w:jc w:val="center"/>
        <w:rPr>
          <w:b/>
          <w:szCs w:val="24"/>
          <w:lang w:eastAsia="lt-LT"/>
        </w:rPr>
      </w:pPr>
      <w:r w:rsidRPr="00765B8A">
        <w:rPr>
          <w:b/>
          <w:szCs w:val="24"/>
          <w:lang w:eastAsia="lt-LT"/>
        </w:rPr>
        <w:t>METŲ VEIKLOS ATASKAITA</w:t>
      </w:r>
    </w:p>
    <w:p w14:paraId="65DE2D13" w14:textId="77777777" w:rsidR="00951BCF" w:rsidRPr="00765B8A" w:rsidRDefault="00951BCF" w:rsidP="00951BCF">
      <w:pPr>
        <w:jc w:val="center"/>
        <w:rPr>
          <w:szCs w:val="24"/>
          <w:lang w:eastAsia="lt-LT"/>
        </w:rPr>
      </w:pPr>
    </w:p>
    <w:p w14:paraId="17741FC0" w14:textId="42F1B2D9" w:rsidR="009B2B4E" w:rsidRPr="00765B8A" w:rsidRDefault="009B2B4E" w:rsidP="009B2B4E">
      <w:pPr>
        <w:overflowPunct w:val="0"/>
        <w:jc w:val="center"/>
        <w:textAlignment w:val="baseline"/>
        <w:rPr>
          <w:lang w:eastAsia="lt-LT"/>
        </w:rPr>
      </w:pPr>
      <w:r w:rsidRPr="00765B8A">
        <w:rPr>
          <w:lang w:eastAsia="lt-LT"/>
        </w:rPr>
        <w:t>202</w:t>
      </w:r>
      <w:r w:rsidR="008F464D">
        <w:rPr>
          <w:lang w:eastAsia="lt-LT"/>
        </w:rPr>
        <w:t>4</w:t>
      </w:r>
      <w:r w:rsidRPr="00765B8A">
        <w:rPr>
          <w:lang w:eastAsia="lt-LT"/>
        </w:rPr>
        <w:t>-01-</w:t>
      </w:r>
      <w:r w:rsidR="008F464D">
        <w:rPr>
          <w:lang w:eastAsia="lt-LT"/>
        </w:rPr>
        <w:t>19</w:t>
      </w:r>
      <w:r w:rsidRPr="00765B8A">
        <w:rPr>
          <w:lang w:eastAsia="lt-LT"/>
        </w:rPr>
        <w:t xml:space="preserve"> Nr. ________</w:t>
      </w:r>
    </w:p>
    <w:p w14:paraId="5CF2C72A" w14:textId="77777777" w:rsidR="009B2B4E" w:rsidRPr="00765B8A" w:rsidRDefault="009B2B4E" w:rsidP="009B2B4E">
      <w:pPr>
        <w:overflowPunct w:val="0"/>
        <w:jc w:val="center"/>
        <w:textAlignment w:val="baseline"/>
        <w:rPr>
          <w:lang w:eastAsia="lt-LT"/>
        </w:rPr>
      </w:pPr>
      <w:r w:rsidRPr="00765B8A">
        <w:rPr>
          <w:lang w:eastAsia="lt-LT"/>
        </w:rPr>
        <w:t>Šalčininkai</w:t>
      </w:r>
    </w:p>
    <w:p w14:paraId="7ACF8C72" w14:textId="77777777" w:rsidR="00094494" w:rsidRPr="00765B8A" w:rsidRDefault="00094494" w:rsidP="00713D8A">
      <w:pPr>
        <w:rPr>
          <w:lang w:eastAsia="lt-LT"/>
        </w:rPr>
      </w:pPr>
    </w:p>
    <w:p w14:paraId="074BF657" w14:textId="77777777" w:rsidR="00951BCF" w:rsidRPr="00765B8A" w:rsidRDefault="00951BCF" w:rsidP="00951BCF">
      <w:pPr>
        <w:jc w:val="center"/>
        <w:rPr>
          <w:b/>
          <w:szCs w:val="24"/>
          <w:lang w:eastAsia="lt-LT"/>
        </w:rPr>
      </w:pPr>
      <w:r w:rsidRPr="00765B8A">
        <w:rPr>
          <w:b/>
          <w:szCs w:val="24"/>
          <w:lang w:eastAsia="lt-LT"/>
        </w:rPr>
        <w:t>I SKYRIUS</w:t>
      </w:r>
    </w:p>
    <w:p w14:paraId="08362414" w14:textId="77777777" w:rsidR="00951BCF" w:rsidRPr="00765B8A" w:rsidRDefault="00951BCF" w:rsidP="00951BCF">
      <w:pPr>
        <w:jc w:val="center"/>
        <w:rPr>
          <w:b/>
          <w:szCs w:val="24"/>
          <w:lang w:eastAsia="lt-LT"/>
        </w:rPr>
      </w:pPr>
      <w:r w:rsidRPr="00765B8A">
        <w:rPr>
          <w:b/>
          <w:szCs w:val="24"/>
          <w:lang w:eastAsia="lt-LT"/>
        </w:rPr>
        <w:t>STRATEGINIO PLANO IR METINIO VEIKLOS PLANO ĮGYVENDINIMAS</w:t>
      </w:r>
    </w:p>
    <w:p w14:paraId="08FAF43F" w14:textId="77777777" w:rsidR="00951BCF" w:rsidRPr="00765B8A" w:rsidRDefault="00951BCF" w:rsidP="00713D8A">
      <w:pPr>
        <w:rPr>
          <w:b/>
          <w:lang w:eastAsia="lt-LT"/>
        </w:rPr>
      </w:pPr>
    </w:p>
    <w:tbl>
      <w:tblPr>
        <w:tblStyle w:val="Lentelstinklelis"/>
        <w:tblW w:w="0" w:type="auto"/>
        <w:tblInd w:w="-147" w:type="dxa"/>
        <w:tblLook w:val="04A0" w:firstRow="1" w:lastRow="0" w:firstColumn="1" w:lastColumn="0" w:noHBand="0" w:noVBand="1"/>
      </w:tblPr>
      <w:tblGrid>
        <w:gridCol w:w="10320"/>
      </w:tblGrid>
      <w:tr w:rsidR="00951BCF" w:rsidRPr="00765B8A" w14:paraId="6C67145F" w14:textId="77777777" w:rsidTr="00DF7939">
        <w:tc>
          <w:tcPr>
            <w:tcW w:w="10320" w:type="dxa"/>
          </w:tcPr>
          <w:p w14:paraId="19EAD220" w14:textId="77777777" w:rsidR="00951BCF" w:rsidRPr="00765B8A" w:rsidRDefault="00951BCF" w:rsidP="00E34064">
            <w:pPr>
              <w:jc w:val="center"/>
              <w:rPr>
                <w:rFonts w:ascii="Times New Roman" w:hAnsi="Times New Roman" w:cs="Times New Roman"/>
                <w:sz w:val="20"/>
                <w:lang w:eastAsia="lt-LT"/>
              </w:rPr>
            </w:pPr>
            <w:r w:rsidRPr="00765B8A">
              <w:rPr>
                <w:rFonts w:ascii="Times New Roman" w:hAnsi="Times New Roman" w:cs="Times New Roman"/>
                <w:sz w:val="20"/>
                <w:lang w:eastAsia="lt-LT"/>
              </w:rPr>
              <w:t>(Švietimo įstaigos strateginio plano ir metinio veiklos plano įgyvendinimo kryptys ir svariausi rezultatai bei rodikliai)</w:t>
            </w:r>
          </w:p>
          <w:p w14:paraId="6E79EDFA" w14:textId="77777777" w:rsidR="002370D8" w:rsidRDefault="002370D8" w:rsidP="002370D8">
            <w:pPr>
              <w:ind w:firstLine="716"/>
              <w:jc w:val="both"/>
              <w:rPr>
                <w:rFonts w:ascii="Times New Roman" w:hAnsi="Times New Roman" w:cs="Times New Roman"/>
                <w:bCs/>
                <w:sz w:val="24"/>
                <w:szCs w:val="24"/>
              </w:rPr>
            </w:pPr>
          </w:p>
          <w:p w14:paraId="6EBFCFD4" w14:textId="0903B66B" w:rsidR="00AD433E" w:rsidRPr="00713D8A" w:rsidRDefault="00AD433E" w:rsidP="002370D8">
            <w:pPr>
              <w:ind w:firstLine="716"/>
              <w:jc w:val="both"/>
              <w:rPr>
                <w:rFonts w:ascii="Times New Roman" w:hAnsi="Times New Roman" w:cs="Times New Roman"/>
                <w:bCs/>
                <w:sz w:val="24"/>
                <w:szCs w:val="24"/>
              </w:rPr>
            </w:pPr>
            <w:r w:rsidRPr="00713D8A">
              <w:rPr>
                <w:rFonts w:ascii="Times New Roman" w:hAnsi="Times New Roman" w:cs="Times New Roman"/>
                <w:bCs/>
                <w:sz w:val="24"/>
                <w:szCs w:val="24"/>
              </w:rPr>
              <w:t>Įgyvendinant gimnazijos 20</w:t>
            </w:r>
            <w:r w:rsidR="007B39F4" w:rsidRPr="00713D8A">
              <w:rPr>
                <w:rFonts w:ascii="Times New Roman" w:hAnsi="Times New Roman" w:cs="Times New Roman"/>
                <w:bCs/>
                <w:sz w:val="24"/>
                <w:szCs w:val="24"/>
              </w:rPr>
              <w:t>22</w:t>
            </w:r>
            <w:r w:rsidRPr="00713D8A">
              <w:rPr>
                <w:rFonts w:ascii="Times New Roman" w:hAnsi="Times New Roman" w:cs="Times New Roman"/>
                <w:bCs/>
                <w:sz w:val="24"/>
                <w:szCs w:val="24"/>
              </w:rPr>
              <w:t>-202</w:t>
            </w:r>
            <w:r w:rsidR="007B39F4" w:rsidRPr="00713D8A">
              <w:rPr>
                <w:rFonts w:ascii="Times New Roman" w:hAnsi="Times New Roman" w:cs="Times New Roman"/>
                <w:bCs/>
                <w:sz w:val="24"/>
                <w:szCs w:val="24"/>
              </w:rPr>
              <w:t>4</w:t>
            </w:r>
            <w:r w:rsidRPr="00713D8A">
              <w:rPr>
                <w:rFonts w:ascii="Times New Roman" w:hAnsi="Times New Roman" w:cs="Times New Roman"/>
                <w:bCs/>
                <w:sz w:val="24"/>
                <w:szCs w:val="24"/>
              </w:rPr>
              <w:t xml:space="preserve"> m. m. strateginio plano „</w:t>
            </w:r>
            <w:r w:rsidR="007B39F4" w:rsidRPr="00713D8A">
              <w:rPr>
                <w:rFonts w:ascii="Times New Roman" w:hAnsi="Times New Roman" w:cs="Times New Roman"/>
                <w:bCs/>
                <w:sz w:val="24"/>
                <w:szCs w:val="24"/>
              </w:rPr>
              <w:t>Tobulinti ugdymo turinio kokybę, atsižvelgiant į mokinių asmeninius poreikius, siekiant kiekvieno mokinio individualios pažangos</w:t>
            </w:r>
            <w:r w:rsidRPr="00713D8A">
              <w:rPr>
                <w:rFonts w:ascii="Times New Roman" w:hAnsi="Times New Roman" w:cs="Times New Roman"/>
                <w:bCs/>
                <w:sz w:val="24"/>
                <w:szCs w:val="24"/>
              </w:rPr>
              <w:t>“ ir gimnazijos 202</w:t>
            </w:r>
            <w:r w:rsidR="00D84D36" w:rsidRPr="00713D8A">
              <w:rPr>
                <w:rFonts w:ascii="Times New Roman" w:hAnsi="Times New Roman" w:cs="Times New Roman"/>
                <w:bCs/>
                <w:sz w:val="24"/>
                <w:szCs w:val="24"/>
              </w:rPr>
              <w:t>2</w:t>
            </w:r>
            <w:r w:rsidRPr="00713D8A">
              <w:rPr>
                <w:rFonts w:ascii="Times New Roman" w:hAnsi="Times New Roman" w:cs="Times New Roman"/>
                <w:bCs/>
                <w:sz w:val="24"/>
                <w:szCs w:val="24"/>
              </w:rPr>
              <w:t>-202</w:t>
            </w:r>
            <w:r w:rsidR="00D84D36" w:rsidRPr="00713D8A">
              <w:rPr>
                <w:rFonts w:ascii="Times New Roman" w:hAnsi="Times New Roman" w:cs="Times New Roman"/>
                <w:bCs/>
                <w:sz w:val="24"/>
                <w:szCs w:val="24"/>
              </w:rPr>
              <w:t>3</w:t>
            </w:r>
            <w:r w:rsidRPr="00713D8A">
              <w:rPr>
                <w:rFonts w:ascii="Times New Roman" w:hAnsi="Times New Roman" w:cs="Times New Roman"/>
                <w:bCs/>
                <w:sz w:val="24"/>
                <w:szCs w:val="24"/>
              </w:rPr>
              <w:t xml:space="preserve"> m.</w:t>
            </w:r>
            <w:r w:rsidR="009F3556" w:rsidRPr="00713D8A">
              <w:rPr>
                <w:rFonts w:ascii="Times New Roman" w:hAnsi="Times New Roman" w:cs="Times New Roman"/>
                <w:bCs/>
                <w:sz w:val="24"/>
                <w:szCs w:val="24"/>
              </w:rPr>
              <w:t xml:space="preserve"> </w:t>
            </w:r>
            <w:r w:rsidRPr="00713D8A">
              <w:rPr>
                <w:rFonts w:ascii="Times New Roman" w:hAnsi="Times New Roman" w:cs="Times New Roman"/>
                <w:bCs/>
                <w:sz w:val="24"/>
                <w:szCs w:val="24"/>
              </w:rPr>
              <w:t>m. veiklos plano tikslą „</w:t>
            </w:r>
            <w:r w:rsidR="00D84D36" w:rsidRPr="00713D8A">
              <w:rPr>
                <w:rFonts w:ascii="Times New Roman" w:hAnsi="Times New Roman" w:cs="Times New Roman"/>
                <w:bCs/>
                <w:sz w:val="24"/>
                <w:szCs w:val="24"/>
              </w:rPr>
              <w:t>Tęsti ugdymo(</w:t>
            </w:r>
            <w:proofErr w:type="spellStart"/>
            <w:r w:rsidR="00D84D36" w:rsidRPr="00713D8A">
              <w:rPr>
                <w:rFonts w:ascii="Times New Roman" w:hAnsi="Times New Roman" w:cs="Times New Roman"/>
                <w:bCs/>
                <w:sz w:val="24"/>
                <w:szCs w:val="24"/>
              </w:rPr>
              <w:t>si</w:t>
            </w:r>
            <w:proofErr w:type="spellEnd"/>
            <w:r w:rsidR="00D84D36" w:rsidRPr="00713D8A">
              <w:rPr>
                <w:rFonts w:ascii="Times New Roman" w:hAnsi="Times New Roman" w:cs="Times New Roman"/>
                <w:bCs/>
                <w:sz w:val="24"/>
                <w:szCs w:val="24"/>
              </w:rPr>
              <w:t>) proceso organizavimo gerinimą</w:t>
            </w:r>
            <w:r w:rsidRPr="00713D8A">
              <w:rPr>
                <w:rFonts w:ascii="Times New Roman" w:hAnsi="Times New Roman" w:cs="Times New Roman"/>
                <w:bCs/>
                <w:sz w:val="24"/>
                <w:szCs w:val="24"/>
              </w:rPr>
              <w:t>“ dėmesys skirtas</w:t>
            </w:r>
            <w:r w:rsidR="00D84D36" w:rsidRPr="00713D8A">
              <w:rPr>
                <w:rFonts w:ascii="Times New Roman" w:hAnsi="Times New Roman" w:cs="Times New Roman"/>
                <w:bCs/>
                <w:sz w:val="24"/>
                <w:szCs w:val="24"/>
              </w:rPr>
              <w:t xml:space="preserve"> skaitymo bei rašymo įgūdžiams gerinimui pamokose, taikant įvairius šiuolaikinius aktyviuosius metodus, pamokos kokybės vadybos tobulinimui, siekiant profesinio dialogo ir efektyvios metodinės veiklos, diegiant savivaldų mokymąsi pamokoje, sistemingai pagalbai mokiniui teikim</w:t>
            </w:r>
            <w:r w:rsidR="00713D8A">
              <w:rPr>
                <w:rFonts w:ascii="Times New Roman" w:hAnsi="Times New Roman" w:cs="Times New Roman"/>
                <w:bCs/>
                <w:sz w:val="24"/>
                <w:szCs w:val="24"/>
              </w:rPr>
              <w:t>ui</w:t>
            </w:r>
            <w:r w:rsidRPr="00713D8A">
              <w:rPr>
                <w:rFonts w:ascii="Times New Roman" w:hAnsi="Times New Roman" w:cs="Times New Roman"/>
                <w:bCs/>
                <w:sz w:val="24"/>
                <w:szCs w:val="24"/>
              </w:rPr>
              <w:t xml:space="preserve">.  </w:t>
            </w:r>
          </w:p>
          <w:p w14:paraId="7F10F2FB" w14:textId="1164C18A" w:rsidR="00877017" w:rsidRPr="00713D8A" w:rsidRDefault="00877017" w:rsidP="002370D8">
            <w:pPr>
              <w:ind w:firstLine="716"/>
              <w:jc w:val="both"/>
              <w:rPr>
                <w:rFonts w:ascii="Times New Roman" w:hAnsi="Times New Roman" w:cs="Times New Roman"/>
                <w:bCs/>
                <w:sz w:val="24"/>
                <w:szCs w:val="24"/>
              </w:rPr>
            </w:pPr>
            <w:r w:rsidRPr="00713D8A">
              <w:rPr>
                <w:rFonts w:ascii="Times New Roman" w:hAnsi="Times New Roman" w:cs="Times New Roman"/>
                <w:bCs/>
                <w:sz w:val="24"/>
                <w:szCs w:val="24"/>
              </w:rPr>
              <w:t>2022-2023 mokslo metais gimnazija tęsė įsivertinimo sritį 4.2.2. Bendradarbiavimas</w:t>
            </w:r>
            <w:r w:rsidRPr="00713D8A">
              <w:rPr>
                <w:rFonts w:ascii="Times New Roman" w:hAnsi="Times New Roman" w:cs="Times New Roman"/>
                <w:b/>
                <w:sz w:val="24"/>
                <w:szCs w:val="24"/>
              </w:rPr>
              <w:t xml:space="preserve"> </w:t>
            </w:r>
            <w:r w:rsidRPr="00713D8A">
              <w:rPr>
                <w:rFonts w:ascii="Times New Roman" w:hAnsi="Times New Roman" w:cs="Times New Roman"/>
                <w:bCs/>
                <w:sz w:val="24"/>
                <w:szCs w:val="24"/>
              </w:rPr>
              <w:t>su tėvais,</w:t>
            </w:r>
            <w:r w:rsidRPr="00713D8A">
              <w:rPr>
                <w:rFonts w:ascii="Times New Roman" w:hAnsi="Times New Roman" w:cs="Times New Roman"/>
                <w:b/>
                <w:sz w:val="24"/>
                <w:szCs w:val="24"/>
              </w:rPr>
              <w:t xml:space="preserve"> </w:t>
            </w:r>
            <w:r w:rsidRPr="00713D8A">
              <w:rPr>
                <w:rFonts w:ascii="Times New Roman" w:hAnsi="Times New Roman" w:cs="Times New Roman"/>
                <w:bCs/>
                <w:sz w:val="24"/>
                <w:szCs w:val="24"/>
              </w:rPr>
              <w:t>raktinis žodis – Į(</w:t>
            </w:r>
            <w:proofErr w:type="spellStart"/>
            <w:r w:rsidRPr="00713D8A">
              <w:rPr>
                <w:rFonts w:ascii="Times New Roman" w:hAnsi="Times New Roman" w:cs="Times New Roman"/>
                <w:bCs/>
                <w:sz w:val="24"/>
                <w:szCs w:val="24"/>
              </w:rPr>
              <w:t>si</w:t>
            </w:r>
            <w:proofErr w:type="spellEnd"/>
            <w:r w:rsidRPr="00713D8A">
              <w:rPr>
                <w:rFonts w:ascii="Times New Roman" w:hAnsi="Times New Roman" w:cs="Times New Roman"/>
                <w:bCs/>
                <w:sz w:val="24"/>
                <w:szCs w:val="24"/>
              </w:rPr>
              <w:t xml:space="preserve">)traukimas. Vykdant pasirinktos srities įsivertinimą vyko 5-8, IG-IIG klasių vadovų individualūs pakalbiai, kurių metu aptarti klasės vadovo ir tėvų bendravimo ir bendradarbiavimo galimybes. Numatytas klasių vadovų veiklos stiprinimas. Klasių vadovai kartu su mokiniais ir jų tėvais (globėjais, rūpintojais) planuoja ir organizuoja vadovaujamos klasės veiklą. Mokinių tėvai nuolat informuojami apie mokinio individualią pažangą. Kiekvienas klasės vadovas organizuoja individualius ir trišalius pokalbius mažiausiai 2 kartus per mokslo metus. Mokinių tėvai aktyviai dalyvauja pokalbiuose.  Didesnė dalis tėvų dažniau stebi mokinių mokymosi pasiekimus ir pažangą, prisijungdami prie elektroninio dienyno. Kovo mėn. vyko gimnazijos bendruomenės </w:t>
            </w:r>
            <w:r w:rsidR="00713D8A">
              <w:rPr>
                <w:rFonts w:ascii="Times New Roman" w:hAnsi="Times New Roman" w:cs="Times New Roman"/>
                <w:bCs/>
                <w:sz w:val="24"/>
                <w:szCs w:val="24"/>
              </w:rPr>
              <w:t xml:space="preserve">pakartotinis </w:t>
            </w:r>
            <w:r w:rsidRPr="00713D8A">
              <w:rPr>
                <w:rFonts w:ascii="Times New Roman" w:hAnsi="Times New Roman" w:cs="Times New Roman"/>
                <w:bCs/>
                <w:sz w:val="24"/>
                <w:szCs w:val="24"/>
              </w:rPr>
              <w:t>anketavimas (pirm</w:t>
            </w:r>
            <w:r w:rsidR="00713D8A">
              <w:rPr>
                <w:rFonts w:ascii="Times New Roman" w:hAnsi="Times New Roman" w:cs="Times New Roman"/>
                <w:bCs/>
                <w:sz w:val="24"/>
                <w:szCs w:val="24"/>
              </w:rPr>
              <w:t>as</w:t>
            </w:r>
            <w:r w:rsidRPr="00713D8A">
              <w:rPr>
                <w:rFonts w:ascii="Times New Roman" w:hAnsi="Times New Roman" w:cs="Times New Roman"/>
                <w:bCs/>
                <w:sz w:val="24"/>
                <w:szCs w:val="24"/>
              </w:rPr>
              <w:t xml:space="preserve"> atlikta</w:t>
            </w:r>
            <w:r w:rsidR="00713D8A">
              <w:rPr>
                <w:rFonts w:ascii="Times New Roman" w:hAnsi="Times New Roman" w:cs="Times New Roman"/>
                <w:bCs/>
                <w:sz w:val="24"/>
                <w:szCs w:val="24"/>
              </w:rPr>
              <w:t>s</w:t>
            </w:r>
            <w:r w:rsidRPr="00713D8A">
              <w:rPr>
                <w:rFonts w:ascii="Times New Roman" w:hAnsi="Times New Roman" w:cs="Times New Roman"/>
                <w:bCs/>
                <w:sz w:val="24"/>
                <w:szCs w:val="24"/>
              </w:rPr>
              <w:t xml:space="preserve"> 2021 m. gruodžio mėn.), </w:t>
            </w:r>
            <w:r w:rsidR="00713D8A">
              <w:rPr>
                <w:rFonts w:ascii="Times New Roman" w:hAnsi="Times New Roman" w:cs="Times New Roman"/>
                <w:bCs/>
                <w:sz w:val="24"/>
                <w:szCs w:val="24"/>
              </w:rPr>
              <w:t>atlikta</w:t>
            </w:r>
            <w:r w:rsidRPr="00713D8A">
              <w:rPr>
                <w:rFonts w:ascii="Times New Roman" w:hAnsi="Times New Roman" w:cs="Times New Roman"/>
                <w:bCs/>
                <w:sz w:val="24"/>
                <w:szCs w:val="24"/>
              </w:rPr>
              <w:t xml:space="preserve"> lyginam</w:t>
            </w:r>
            <w:r w:rsidR="00713D8A">
              <w:rPr>
                <w:rFonts w:ascii="Times New Roman" w:hAnsi="Times New Roman" w:cs="Times New Roman"/>
                <w:bCs/>
                <w:sz w:val="24"/>
                <w:szCs w:val="24"/>
              </w:rPr>
              <w:t>oji analizė</w:t>
            </w:r>
            <w:r w:rsidRPr="00713D8A">
              <w:rPr>
                <w:rFonts w:ascii="Times New Roman" w:hAnsi="Times New Roman" w:cs="Times New Roman"/>
                <w:bCs/>
                <w:sz w:val="24"/>
                <w:szCs w:val="24"/>
              </w:rPr>
              <w:t>, padar</w:t>
            </w:r>
            <w:r w:rsidR="00713D8A">
              <w:rPr>
                <w:rFonts w:ascii="Times New Roman" w:hAnsi="Times New Roman" w:cs="Times New Roman"/>
                <w:bCs/>
                <w:sz w:val="24"/>
                <w:szCs w:val="24"/>
              </w:rPr>
              <w:t>ytos</w:t>
            </w:r>
            <w:r w:rsidRPr="00713D8A">
              <w:rPr>
                <w:rFonts w:ascii="Times New Roman" w:hAnsi="Times New Roman" w:cs="Times New Roman"/>
                <w:bCs/>
                <w:sz w:val="24"/>
                <w:szCs w:val="24"/>
              </w:rPr>
              <w:t xml:space="preserve"> išvados</w:t>
            </w:r>
            <w:r w:rsidR="00713D8A">
              <w:rPr>
                <w:rFonts w:ascii="Times New Roman" w:hAnsi="Times New Roman" w:cs="Times New Roman"/>
                <w:bCs/>
                <w:sz w:val="24"/>
                <w:szCs w:val="24"/>
              </w:rPr>
              <w:t xml:space="preserve"> ir</w:t>
            </w:r>
            <w:r w:rsidRPr="00713D8A">
              <w:rPr>
                <w:rFonts w:ascii="Times New Roman" w:hAnsi="Times New Roman" w:cs="Times New Roman"/>
                <w:bCs/>
                <w:sz w:val="24"/>
                <w:szCs w:val="24"/>
              </w:rPr>
              <w:t xml:space="preserve"> </w:t>
            </w:r>
            <w:r w:rsidR="00713D8A">
              <w:rPr>
                <w:rFonts w:ascii="Times New Roman" w:hAnsi="Times New Roman" w:cs="Times New Roman"/>
                <w:bCs/>
                <w:sz w:val="24"/>
                <w:szCs w:val="24"/>
              </w:rPr>
              <w:t>pateiktos</w:t>
            </w:r>
            <w:r w:rsidRPr="00713D8A">
              <w:rPr>
                <w:rFonts w:ascii="Times New Roman" w:hAnsi="Times New Roman" w:cs="Times New Roman"/>
                <w:bCs/>
                <w:sz w:val="24"/>
                <w:szCs w:val="24"/>
              </w:rPr>
              <w:t xml:space="preserve"> rekomendacijos. 2023 metų apklausoje dalyvavo 90 tėvų/globėjų (100% visų dalyvių), 24 mokytojai (92% visų dalyvių), 85 mokiniai (5-8/IG-IVG k., 96% visų dalyvių). Palyginus 2023 m. ir 2021 m. tyrimo rezultatus, galima teigti, kad gimnazijoje vykdomos bendravimo ir bendradarbiavimo formos su ugdytinių tėvais/globėjais yra priimtinos tiek mokytojams, tiek tėvams (trišaliai pokalbiai, įrašai el. dienyne, informacija </w:t>
            </w:r>
            <w:r w:rsidR="008204E8" w:rsidRPr="00713D8A">
              <w:rPr>
                <w:rFonts w:ascii="Times New Roman" w:hAnsi="Times New Roman" w:cs="Times New Roman"/>
                <w:bCs/>
                <w:sz w:val="24"/>
                <w:szCs w:val="24"/>
              </w:rPr>
              <w:t xml:space="preserve">socialiniame </w:t>
            </w:r>
            <w:r w:rsidRPr="00713D8A">
              <w:rPr>
                <w:rFonts w:ascii="Times New Roman" w:hAnsi="Times New Roman" w:cs="Times New Roman"/>
                <w:bCs/>
                <w:sz w:val="24"/>
                <w:szCs w:val="24"/>
              </w:rPr>
              <w:t>tinklalapyje ir individualieji pokalbiai), dauguma tėvų domisi vaikų ugdymu. Remiantis klausimyno apklausos atsakymų analize tėvai/globėjai pritaria, kad mokytojai laiku susisiekia su jais, jei jų vaikui iškila mokymosi ar kitokių sunkumų bei gauna informacijos apie jų vaiko individualią pažangą. Pageidautinas tėvų įtraukimas į gimnazijos renginių organizavimą, nors liginant su 2021 m. daugiau tėvų įsitraukia į gimnazijos renginių organizavimą bei dalyvavimą juose. Bendradarbiavimas su tėvais atitinka trečią lygį. Daugumą tėvų ir mokytojų tenkina tradicinės bendradarbiavimo formos, tačiau jie pageidauja bei siūlo ir įvairesnių veiklų. Tėvai iš mokyklos gauna reikalingą informaciją bei pagalbą.</w:t>
            </w:r>
          </w:p>
          <w:p w14:paraId="1EB81DAE" w14:textId="1139A509" w:rsidR="00C31584" w:rsidRPr="00713D8A" w:rsidRDefault="00C31584" w:rsidP="002370D8">
            <w:pPr>
              <w:ind w:firstLine="716"/>
              <w:jc w:val="both"/>
              <w:rPr>
                <w:rFonts w:ascii="Times New Roman" w:hAnsi="Times New Roman" w:cs="Times New Roman"/>
                <w:sz w:val="24"/>
                <w:szCs w:val="24"/>
              </w:rPr>
            </w:pPr>
            <w:r w:rsidRPr="00713D8A">
              <w:rPr>
                <w:rFonts w:ascii="Times New Roman" w:hAnsi="Times New Roman" w:cs="Times New Roman"/>
                <w:sz w:val="24"/>
                <w:szCs w:val="24"/>
              </w:rPr>
              <w:t xml:space="preserve">2023 m. kvalifikaciją kėlė 90 proc. mokytojų ir pagalbos specialistų, iš jų 78 proc. daugiau negu 5 dienas, kvalifikacijos kėlimo naudingumą kiekvienas mokytojas pateikė metinėje įsivertinimo ataskaitoje. 80 proc. mokytojų plėtė žinias apie savo mokomąjį dalyką, 30 proc. – įtraukiojo ugdymo klausimais, 40 proc. – gilino skaitmenines kompetencijas, 29 proc. (klasių vadovai) – mokėsi atpažinti smurtą bei valdyti krizines situacijas, 2 mokytojai išmoko dirbti pagalbinės komunikacijos metodu PECS, dirbant su </w:t>
            </w:r>
            <w:proofErr w:type="spellStart"/>
            <w:r w:rsidRPr="00713D8A">
              <w:rPr>
                <w:rFonts w:ascii="Times New Roman" w:hAnsi="Times New Roman" w:cs="Times New Roman"/>
                <w:sz w:val="24"/>
                <w:szCs w:val="24"/>
              </w:rPr>
              <w:t>autistišku</w:t>
            </w:r>
            <w:proofErr w:type="spellEnd"/>
            <w:r w:rsidRPr="00713D8A">
              <w:rPr>
                <w:rFonts w:ascii="Times New Roman" w:hAnsi="Times New Roman" w:cs="Times New Roman"/>
                <w:sz w:val="24"/>
                <w:szCs w:val="24"/>
              </w:rPr>
              <w:t xml:space="preserve"> vaiku, 100 proc. pagalbos specialistų stiprino kompetencijas </w:t>
            </w:r>
            <w:proofErr w:type="spellStart"/>
            <w:r w:rsidRPr="00713D8A">
              <w:rPr>
                <w:rFonts w:ascii="Times New Roman" w:hAnsi="Times New Roman" w:cs="Times New Roman"/>
                <w:sz w:val="24"/>
                <w:szCs w:val="24"/>
              </w:rPr>
              <w:t>autistiškų</w:t>
            </w:r>
            <w:proofErr w:type="spellEnd"/>
            <w:r w:rsidRPr="00713D8A">
              <w:rPr>
                <w:rFonts w:ascii="Times New Roman" w:hAnsi="Times New Roman" w:cs="Times New Roman"/>
                <w:sz w:val="24"/>
                <w:szCs w:val="24"/>
              </w:rPr>
              <w:t xml:space="preserve"> vaikų socialinės </w:t>
            </w:r>
            <w:r w:rsidRPr="00713D8A">
              <w:rPr>
                <w:rFonts w:ascii="Times New Roman" w:hAnsi="Times New Roman" w:cs="Times New Roman"/>
                <w:sz w:val="24"/>
                <w:szCs w:val="24"/>
              </w:rPr>
              <w:lastRenderedPageBreak/>
              <w:t>integracijos srityje, 29 proc. mokytojų tobulino kompetencijas psichologinės gerovės ir psichikos stiprinimo klausimais, visi gimnazijos mokytojai dalyvavo mokymuose apie atnaujinto ugdymo turinio (UTA) įgyvendinimą mokykloje. Taip pat mokytojams ir pagalbos specialistams sudarytos sąlygos dalyvauti grupiniuose ir individuliai pasirinktuose kvalifikacijos tobulinimo renginiuose, k</w:t>
            </w:r>
            <w:r w:rsidR="005513FE">
              <w:rPr>
                <w:rFonts w:ascii="Times New Roman" w:hAnsi="Times New Roman" w:cs="Times New Roman"/>
                <w:sz w:val="24"/>
                <w:szCs w:val="24"/>
              </w:rPr>
              <w:t>elti</w:t>
            </w:r>
            <w:r w:rsidRPr="00713D8A">
              <w:rPr>
                <w:rFonts w:ascii="Times New Roman" w:hAnsi="Times New Roman" w:cs="Times New Roman"/>
                <w:sz w:val="24"/>
                <w:szCs w:val="24"/>
              </w:rPr>
              <w:t xml:space="preserve"> kvalifikaciją savišvietos būdu.   </w:t>
            </w:r>
          </w:p>
          <w:p w14:paraId="464CDEFB" w14:textId="5D436F19" w:rsidR="00AD433E" w:rsidRPr="00713D8A" w:rsidRDefault="00C31584" w:rsidP="002370D8">
            <w:pPr>
              <w:ind w:firstLine="716"/>
              <w:jc w:val="both"/>
              <w:rPr>
                <w:rFonts w:ascii="Times New Roman" w:hAnsi="Times New Roman" w:cs="Times New Roman"/>
                <w:sz w:val="24"/>
                <w:szCs w:val="24"/>
              </w:rPr>
            </w:pPr>
            <w:r w:rsidRPr="00713D8A">
              <w:rPr>
                <w:rFonts w:ascii="Times New Roman" w:hAnsi="Times New Roman" w:cs="Times New Roman"/>
                <w:bCs/>
                <w:sz w:val="24"/>
                <w:szCs w:val="24"/>
              </w:rPr>
              <w:t>Įgyvendinant veiklos plano tikslą „Tęsti ugdymo(</w:t>
            </w:r>
            <w:proofErr w:type="spellStart"/>
            <w:r w:rsidRPr="00713D8A">
              <w:rPr>
                <w:rFonts w:ascii="Times New Roman" w:hAnsi="Times New Roman" w:cs="Times New Roman"/>
                <w:bCs/>
                <w:sz w:val="24"/>
                <w:szCs w:val="24"/>
              </w:rPr>
              <w:t>si</w:t>
            </w:r>
            <w:proofErr w:type="spellEnd"/>
            <w:r w:rsidRPr="00713D8A">
              <w:rPr>
                <w:rFonts w:ascii="Times New Roman" w:hAnsi="Times New Roman" w:cs="Times New Roman"/>
                <w:bCs/>
                <w:sz w:val="24"/>
                <w:szCs w:val="24"/>
              </w:rPr>
              <w:t>) proceso organizavimo gerinimą“ ir s</w:t>
            </w:r>
            <w:r w:rsidR="00D53ECA" w:rsidRPr="00713D8A">
              <w:rPr>
                <w:rFonts w:ascii="Times New Roman" w:hAnsi="Times New Roman" w:cs="Times New Roman"/>
                <w:sz w:val="24"/>
                <w:szCs w:val="24"/>
              </w:rPr>
              <w:t>iekiant gerinti</w:t>
            </w:r>
            <w:r w:rsidR="003A4F50" w:rsidRPr="00713D8A">
              <w:rPr>
                <w:rFonts w:ascii="Times New Roman" w:hAnsi="Times New Roman" w:cs="Times New Roman"/>
                <w:sz w:val="24"/>
                <w:szCs w:val="24"/>
              </w:rPr>
              <w:t xml:space="preserve"> mokinių</w:t>
            </w:r>
            <w:r w:rsidR="00D53ECA" w:rsidRPr="00713D8A">
              <w:rPr>
                <w:rFonts w:ascii="Times New Roman" w:hAnsi="Times New Roman" w:cs="Times New Roman"/>
                <w:sz w:val="24"/>
                <w:szCs w:val="24"/>
              </w:rPr>
              <w:t xml:space="preserve"> skaitymo ir rašym</w:t>
            </w:r>
            <w:r w:rsidR="00E608DB" w:rsidRPr="00713D8A">
              <w:rPr>
                <w:rFonts w:ascii="Times New Roman" w:hAnsi="Times New Roman" w:cs="Times New Roman"/>
                <w:sz w:val="24"/>
                <w:szCs w:val="24"/>
              </w:rPr>
              <w:t xml:space="preserve">o įgūdžių formavimo žinias </w:t>
            </w:r>
            <w:r w:rsidR="008204E8" w:rsidRPr="00713D8A">
              <w:rPr>
                <w:rFonts w:ascii="Times New Roman" w:hAnsi="Times New Roman" w:cs="Times New Roman"/>
                <w:sz w:val="24"/>
                <w:szCs w:val="24"/>
              </w:rPr>
              <w:t>mokytojai dalijosi patirtimi apie skaitymo ir rašymo gebėjimu svarbą dalyko mokymui metodinėse grupėse</w:t>
            </w:r>
            <w:r w:rsidR="003A4F50" w:rsidRPr="00713D8A">
              <w:rPr>
                <w:rFonts w:ascii="Times New Roman" w:hAnsi="Times New Roman" w:cs="Times New Roman"/>
                <w:sz w:val="24"/>
                <w:szCs w:val="24"/>
              </w:rPr>
              <w:t xml:space="preserve">, bibliotekos bazė papildyta grožinę literatūra, organizuojami teminiai knygų pristatymai, parodos, mokiniai pratinami lankytis gimnazijos ir miesto bibliotekose, organizuoti </w:t>
            </w:r>
            <w:r w:rsidRPr="00713D8A">
              <w:rPr>
                <w:rFonts w:ascii="Times New Roman" w:hAnsi="Times New Roman" w:cs="Times New Roman"/>
                <w:sz w:val="24"/>
                <w:szCs w:val="24"/>
              </w:rPr>
              <w:t xml:space="preserve">3 </w:t>
            </w:r>
            <w:r w:rsidR="003A4F50" w:rsidRPr="00713D8A">
              <w:rPr>
                <w:rFonts w:ascii="Times New Roman" w:hAnsi="Times New Roman" w:cs="Times New Roman"/>
                <w:sz w:val="24"/>
                <w:szCs w:val="24"/>
              </w:rPr>
              <w:t>dailyraščio bei meninio skaitymo gimtąja (rusų)</w:t>
            </w:r>
            <w:r w:rsidR="005513FE">
              <w:rPr>
                <w:rFonts w:ascii="Times New Roman" w:hAnsi="Times New Roman" w:cs="Times New Roman"/>
                <w:sz w:val="24"/>
                <w:szCs w:val="24"/>
              </w:rPr>
              <w:t>,</w:t>
            </w:r>
            <w:r w:rsidR="003A4F50" w:rsidRPr="00713D8A">
              <w:rPr>
                <w:rFonts w:ascii="Times New Roman" w:hAnsi="Times New Roman" w:cs="Times New Roman"/>
                <w:sz w:val="24"/>
                <w:szCs w:val="24"/>
              </w:rPr>
              <w:t xml:space="preserve"> lietuvių kalba</w:t>
            </w:r>
            <w:r w:rsidR="005513FE">
              <w:rPr>
                <w:rFonts w:ascii="Times New Roman" w:hAnsi="Times New Roman" w:cs="Times New Roman"/>
                <w:sz w:val="24"/>
                <w:szCs w:val="24"/>
              </w:rPr>
              <w:t xml:space="preserve"> ir anglų kalba</w:t>
            </w:r>
            <w:r w:rsidR="003A4F50" w:rsidRPr="00713D8A">
              <w:rPr>
                <w:rFonts w:ascii="Times New Roman" w:hAnsi="Times New Roman" w:cs="Times New Roman"/>
                <w:sz w:val="24"/>
                <w:szCs w:val="24"/>
              </w:rPr>
              <w:t xml:space="preserve"> konkursai, kuriuose dalyvavo 35 proc. mokinių.  </w:t>
            </w:r>
            <w:r w:rsidR="008204E8" w:rsidRPr="00713D8A">
              <w:rPr>
                <w:rFonts w:ascii="Times New Roman" w:hAnsi="Times New Roman" w:cs="Times New Roman"/>
                <w:sz w:val="24"/>
                <w:szCs w:val="24"/>
              </w:rPr>
              <w:t xml:space="preserve"> </w:t>
            </w:r>
          </w:p>
          <w:p w14:paraId="42678CA5" w14:textId="56D371E1" w:rsidR="008A12C5" w:rsidRPr="00713D8A" w:rsidRDefault="00D34B3F" w:rsidP="002370D8">
            <w:pPr>
              <w:ind w:firstLine="716"/>
              <w:jc w:val="both"/>
              <w:rPr>
                <w:rFonts w:ascii="Times New Roman" w:hAnsi="Times New Roman" w:cs="Times New Roman"/>
                <w:color w:val="FF0000"/>
                <w:sz w:val="24"/>
                <w:szCs w:val="24"/>
              </w:rPr>
            </w:pPr>
            <w:r w:rsidRPr="00713D8A">
              <w:rPr>
                <w:rFonts w:ascii="Times New Roman" w:hAnsi="Times New Roman" w:cs="Times New Roman"/>
                <w:sz w:val="24"/>
                <w:szCs w:val="24"/>
              </w:rPr>
              <w:t xml:space="preserve">Pamokos kokybės vadybos tobulinimas, siekiant profesinio dialogo ir efektyvios metodinės veiklos bei diegiant savivaldų mokymąsi pamokoje vyko per </w:t>
            </w:r>
            <w:r w:rsidR="00755C2D" w:rsidRPr="00713D8A">
              <w:rPr>
                <w:rFonts w:ascii="Times New Roman" w:hAnsi="Times New Roman" w:cs="Times New Roman"/>
                <w:sz w:val="24"/>
                <w:szCs w:val="24"/>
              </w:rPr>
              <w:t>m</w:t>
            </w:r>
            <w:r w:rsidR="002D0642" w:rsidRPr="00713D8A">
              <w:rPr>
                <w:rFonts w:ascii="Times New Roman" w:hAnsi="Times New Roman" w:cs="Times New Roman"/>
                <w:sz w:val="24"/>
                <w:szCs w:val="24"/>
              </w:rPr>
              <w:t>etodin</w:t>
            </w:r>
            <w:r w:rsidR="00755C2D" w:rsidRPr="00713D8A">
              <w:rPr>
                <w:rFonts w:ascii="Times New Roman" w:hAnsi="Times New Roman" w:cs="Times New Roman"/>
                <w:sz w:val="24"/>
                <w:szCs w:val="24"/>
              </w:rPr>
              <w:t>į</w:t>
            </w:r>
            <w:r w:rsidR="002D0642" w:rsidRPr="00713D8A">
              <w:rPr>
                <w:rFonts w:ascii="Times New Roman" w:hAnsi="Times New Roman" w:cs="Times New Roman"/>
                <w:sz w:val="24"/>
                <w:szCs w:val="24"/>
              </w:rPr>
              <w:t xml:space="preserve"> ir dalykin</w:t>
            </w:r>
            <w:r w:rsidR="00755C2D" w:rsidRPr="00713D8A">
              <w:rPr>
                <w:rFonts w:ascii="Times New Roman" w:hAnsi="Times New Roman" w:cs="Times New Roman"/>
                <w:sz w:val="24"/>
                <w:szCs w:val="24"/>
              </w:rPr>
              <w:t>į</w:t>
            </w:r>
            <w:r w:rsidR="002D0642" w:rsidRPr="00713D8A">
              <w:rPr>
                <w:rFonts w:ascii="Times New Roman" w:hAnsi="Times New Roman" w:cs="Times New Roman"/>
                <w:sz w:val="24"/>
                <w:szCs w:val="24"/>
              </w:rPr>
              <w:t xml:space="preserve"> mokytojų bendradarbiavim</w:t>
            </w:r>
            <w:r w:rsidR="00755C2D" w:rsidRPr="00713D8A">
              <w:rPr>
                <w:rFonts w:ascii="Times New Roman" w:hAnsi="Times New Roman" w:cs="Times New Roman"/>
                <w:sz w:val="24"/>
                <w:szCs w:val="24"/>
              </w:rPr>
              <w:t>ą</w:t>
            </w:r>
            <w:r w:rsidR="002D0642" w:rsidRPr="00713D8A">
              <w:rPr>
                <w:rFonts w:ascii="Times New Roman" w:hAnsi="Times New Roman" w:cs="Times New Roman"/>
                <w:sz w:val="24"/>
                <w:szCs w:val="24"/>
              </w:rPr>
              <w:t xml:space="preserve"> ir </w:t>
            </w:r>
            <w:r w:rsidR="00755C2D" w:rsidRPr="00713D8A">
              <w:rPr>
                <w:rFonts w:ascii="Times New Roman" w:hAnsi="Times New Roman" w:cs="Times New Roman"/>
                <w:sz w:val="24"/>
                <w:szCs w:val="24"/>
              </w:rPr>
              <w:t>dalijimąsi</w:t>
            </w:r>
            <w:r w:rsidR="002D0642" w:rsidRPr="00713D8A">
              <w:rPr>
                <w:rFonts w:ascii="Times New Roman" w:hAnsi="Times New Roman" w:cs="Times New Roman"/>
                <w:sz w:val="24"/>
                <w:szCs w:val="24"/>
              </w:rPr>
              <w:t xml:space="preserve"> gerąja patirtimi</w:t>
            </w:r>
            <w:r w:rsidR="002B0536" w:rsidRPr="00713D8A">
              <w:rPr>
                <w:rFonts w:ascii="Times New Roman" w:hAnsi="Times New Roman" w:cs="Times New Roman"/>
                <w:sz w:val="24"/>
                <w:szCs w:val="24"/>
              </w:rPr>
              <w:t xml:space="preserve"> metodinėse grupėse</w:t>
            </w:r>
            <w:r w:rsidR="00AD433E" w:rsidRPr="00713D8A">
              <w:rPr>
                <w:rFonts w:ascii="Times New Roman" w:hAnsi="Times New Roman" w:cs="Times New Roman"/>
                <w:sz w:val="24"/>
                <w:szCs w:val="24"/>
              </w:rPr>
              <w:t xml:space="preserve">, </w:t>
            </w:r>
            <w:r w:rsidR="002D0642" w:rsidRPr="00713D8A">
              <w:rPr>
                <w:rFonts w:ascii="Times New Roman" w:hAnsi="Times New Roman" w:cs="Times New Roman"/>
                <w:sz w:val="24"/>
                <w:szCs w:val="24"/>
              </w:rPr>
              <w:t xml:space="preserve">tęsiama </w:t>
            </w:r>
            <w:r w:rsidR="00AD433E" w:rsidRPr="00713D8A">
              <w:rPr>
                <w:rFonts w:ascii="Times New Roman" w:hAnsi="Times New Roman" w:cs="Times New Roman"/>
                <w:sz w:val="24"/>
                <w:szCs w:val="24"/>
              </w:rPr>
              <w:t>gerosios patirties sklaida „</w:t>
            </w:r>
            <w:r w:rsidR="001A3EE2" w:rsidRPr="00713D8A">
              <w:rPr>
                <w:rFonts w:ascii="Times New Roman" w:hAnsi="Times New Roman" w:cs="Times New Roman"/>
                <w:sz w:val="24"/>
                <w:szCs w:val="24"/>
              </w:rPr>
              <w:t>Mokytojas-mokytojui</w:t>
            </w:r>
            <w:r w:rsidR="00AD433E" w:rsidRPr="00713D8A">
              <w:rPr>
                <w:rFonts w:ascii="Times New Roman" w:hAnsi="Times New Roman" w:cs="Times New Roman"/>
                <w:sz w:val="24"/>
                <w:szCs w:val="24"/>
              </w:rPr>
              <w:t>“</w:t>
            </w:r>
            <w:r w:rsidR="000574CC" w:rsidRPr="00713D8A">
              <w:rPr>
                <w:rFonts w:ascii="Times New Roman" w:hAnsi="Times New Roman" w:cs="Times New Roman"/>
                <w:sz w:val="24"/>
                <w:szCs w:val="24"/>
              </w:rPr>
              <w:t>.</w:t>
            </w:r>
            <w:r w:rsidR="00AD433E" w:rsidRPr="00713D8A">
              <w:rPr>
                <w:rFonts w:ascii="Times New Roman" w:hAnsi="Times New Roman" w:cs="Times New Roman"/>
                <w:sz w:val="24"/>
                <w:szCs w:val="24"/>
              </w:rPr>
              <w:t xml:space="preserve"> 1</w:t>
            </w:r>
            <w:r w:rsidR="001A3EE2" w:rsidRPr="00713D8A">
              <w:rPr>
                <w:rFonts w:ascii="Times New Roman" w:hAnsi="Times New Roman" w:cs="Times New Roman"/>
                <w:sz w:val="24"/>
                <w:szCs w:val="24"/>
              </w:rPr>
              <w:t>7</w:t>
            </w:r>
            <w:r w:rsidR="00AD433E" w:rsidRPr="00713D8A">
              <w:rPr>
                <w:rFonts w:ascii="Times New Roman" w:hAnsi="Times New Roman" w:cs="Times New Roman"/>
                <w:sz w:val="24"/>
                <w:szCs w:val="24"/>
              </w:rPr>
              <w:t xml:space="preserve"> mokytojų</w:t>
            </w:r>
            <w:r w:rsidR="001A3EE2" w:rsidRPr="00713D8A">
              <w:rPr>
                <w:rFonts w:ascii="Times New Roman" w:hAnsi="Times New Roman" w:cs="Times New Roman"/>
                <w:sz w:val="24"/>
                <w:szCs w:val="24"/>
              </w:rPr>
              <w:t xml:space="preserve"> (65 proc.)</w:t>
            </w:r>
            <w:r w:rsidR="00AD433E" w:rsidRPr="00713D8A">
              <w:rPr>
                <w:rFonts w:ascii="Times New Roman" w:hAnsi="Times New Roman" w:cs="Times New Roman"/>
                <w:sz w:val="24"/>
                <w:szCs w:val="24"/>
              </w:rPr>
              <w:t xml:space="preserve">, iš anksto susitarę, aplankė ir aptarė </w:t>
            </w:r>
            <w:r w:rsidR="001A3EE2" w:rsidRPr="00713D8A">
              <w:rPr>
                <w:rFonts w:ascii="Times New Roman" w:hAnsi="Times New Roman" w:cs="Times New Roman"/>
                <w:sz w:val="24"/>
                <w:szCs w:val="24"/>
              </w:rPr>
              <w:t>48</w:t>
            </w:r>
            <w:r w:rsidR="002D0642" w:rsidRPr="00713D8A">
              <w:rPr>
                <w:rFonts w:ascii="Times New Roman" w:hAnsi="Times New Roman" w:cs="Times New Roman"/>
                <w:sz w:val="24"/>
                <w:szCs w:val="24"/>
              </w:rPr>
              <w:t xml:space="preserve"> kolegų pamokas</w:t>
            </w:r>
            <w:r w:rsidR="000574CC" w:rsidRPr="00713D8A">
              <w:rPr>
                <w:rFonts w:ascii="Times New Roman" w:hAnsi="Times New Roman" w:cs="Times New Roman"/>
                <w:sz w:val="24"/>
                <w:szCs w:val="24"/>
              </w:rPr>
              <w:t>.</w:t>
            </w:r>
            <w:r w:rsidR="00AD433E" w:rsidRPr="00713D8A">
              <w:rPr>
                <w:rFonts w:ascii="Times New Roman" w:hAnsi="Times New Roman" w:cs="Times New Roman"/>
                <w:sz w:val="24"/>
                <w:szCs w:val="24"/>
              </w:rPr>
              <w:t xml:space="preserve"> </w:t>
            </w:r>
            <w:r w:rsidR="002D0642" w:rsidRPr="00713D8A">
              <w:rPr>
                <w:rFonts w:ascii="Times New Roman" w:hAnsi="Times New Roman" w:cs="Times New Roman"/>
                <w:sz w:val="24"/>
                <w:szCs w:val="24"/>
              </w:rPr>
              <w:t>Siekiant stiprinti bendrąsias, socialines ir bendradarbiavimo kom</w:t>
            </w:r>
            <w:r w:rsidR="001A3EE2" w:rsidRPr="00713D8A">
              <w:rPr>
                <w:rFonts w:ascii="Times New Roman" w:hAnsi="Times New Roman" w:cs="Times New Roman"/>
                <w:sz w:val="24"/>
                <w:szCs w:val="24"/>
              </w:rPr>
              <w:t>petencijas, ugdymą tyrinėjant</w:t>
            </w:r>
            <w:r w:rsidRPr="00713D8A">
              <w:rPr>
                <w:rFonts w:ascii="Times New Roman" w:hAnsi="Times New Roman" w:cs="Times New Roman"/>
                <w:color w:val="FF0000"/>
                <w:sz w:val="24"/>
                <w:szCs w:val="24"/>
              </w:rPr>
              <w:t xml:space="preserve"> </w:t>
            </w:r>
            <w:r w:rsidRPr="00713D8A">
              <w:rPr>
                <w:rFonts w:ascii="Times New Roman" w:hAnsi="Times New Roman" w:cs="Times New Roman"/>
                <w:sz w:val="24"/>
                <w:szCs w:val="24"/>
              </w:rPr>
              <w:t>77</w:t>
            </w:r>
            <w:r w:rsidR="002D0642" w:rsidRPr="00713D8A">
              <w:rPr>
                <w:rFonts w:ascii="Times New Roman" w:hAnsi="Times New Roman" w:cs="Times New Roman"/>
                <w:sz w:val="24"/>
                <w:szCs w:val="24"/>
              </w:rPr>
              <w:t xml:space="preserve"> proc. mokytojų pravedė </w:t>
            </w:r>
            <w:r w:rsidR="001A3EE2" w:rsidRPr="00713D8A">
              <w:rPr>
                <w:rFonts w:ascii="Times New Roman" w:hAnsi="Times New Roman" w:cs="Times New Roman"/>
                <w:sz w:val="24"/>
                <w:szCs w:val="24"/>
              </w:rPr>
              <w:t xml:space="preserve">43 ugdomąsias veiklas (pamokos, užsiėmimai) kitoje mokymosi aplinkoje „Klasėse be sienų“ </w:t>
            </w:r>
            <w:r w:rsidRPr="00713D8A">
              <w:rPr>
                <w:rFonts w:ascii="Times New Roman" w:hAnsi="Times New Roman" w:cs="Times New Roman"/>
                <w:sz w:val="24"/>
                <w:szCs w:val="24"/>
              </w:rPr>
              <w:t xml:space="preserve">ir </w:t>
            </w:r>
            <w:r w:rsidR="00441935" w:rsidRPr="00713D8A">
              <w:rPr>
                <w:rFonts w:ascii="Times New Roman" w:hAnsi="Times New Roman" w:cs="Times New Roman"/>
                <w:sz w:val="24"/>
                <w:szCs w:val="24"/>
              </w:rPr>
              <w:t>21</w:t>
            </w:r>
            <w:r w:rsidR="002D0642" w:rsidRPr="00713D8A">
              <w:rPr>
                <w:rFonts w:ascii="Times New Roman" w:hAnsi="Times New Roman" w:cs="Times New Roman"/>
                <w:sz w:val="24"/>
                <w:szCs w:val="24"/>
              </w:rPr>
              <w:t xml:space="preserve"> integruotų pamokų su kitais dalykais</w:t>
            </w:r>
            <w:r w:rsidR="001A3EE2" w:rsidRPr="00713D8A">
              <w:rPr>
                <w:rFonts w:ascii="Times New Roman" w:hAnsi="Times New Roman" w:cs="Times New Roman"/>
                <w:sz w:val="24"/>
                <w:szCs w:val="24"/>
              </w:rPr>
              <w:t>.</w:t>
            </w:r>
            <w:r w:rsidR="001A3EE2" w:rsidRPr="00713D8A">
              <w:rPr>
                <w:rFonts w:ascii="Times New Roman" w:hAnsi="Times New Roman" w:cs="Times New Roman"/>
                <w:color w:val="FF0000"/>
                <w:sz w:val="24"/>
                <w:szCs w:val="24"/>
              </w:rPr>
              <w:t xml:space="preserve"> </w:t>
            </w:r>
            <w:r w:rsidR="008A12C5" w:rsidRPr="00713D8A">
              <w:rPr>
                <w:rFonts w:ascii="Times New Roman" w:hAnsi="Times New Roman" w:cs="Times New Roman"/>
                <w:sz w:val="24"/>
                <w:szCs w:val="24"/>
              </w:rPr>
              <w:t xml:space="preserve">Siekiant geresnės ugdymo kokybės bendradarbiaujama su </w:t>
            </w:r>
            <w:proofErr w:type="spellStart"/>
            <w:r w:rsidR="008A12C5" w:rsidRPr="00713D8A">
              <w:rPr>
                <w:rFonts w:ascii="Times New Roman" w:hAnsi="Times New Roman" w:cs="Times New Roman"/>
                <w:sz w:val="24"/>
                <w:szCs w:val="24"/>
              </w:rPr>
              <w:t>Jašiūnų</w:t>
            </w:r>
            <w:proofErr w:type="spellEnd"/>
            <w:r w:rsidR="008A12C5" w:rsidRPr="00713D8A">
              <w:rPr>
                <w:rFonts w:ascii="Times New Roman" w:hAnsi="Times New Roman" w:cs="Times New Roman"/>
                <w:sz w:val="24"/>
                <w:szCs w:val="24"/>
              </w:rPr>
              <w:t xml:space="preserve"> pagrindine mokykla,  2023 m. sausio mėn. 60 proc. mokytojų, iš jų 4 mokytojai ir direktoriaus pavaduotoja ugdymui dali</w:t>
            </w:r>
            <w:r w:rsidR="005513FE">
              <w:rPr>
                <w:rFonts w:ascii="Times New Roman" w:hAnsi="Times New Roman" w:cs="Times New Roman"/>
                <w:sz w:val="24"/>
                <w:szCs w:val="24"/>
              </w:rPr>
              <w:t>j</w:t>
            </w:r>
            <w:r w:rsidR="008A12C5" w:rsidRPr="00713D8A">
              <w:rPr>
                <w:rFonts w:ascii="Times New Roman" w:hAnsi="Times New Roman" w:cs="Times New Roman"/>
                <w:sz w:val="24"/>
                <w:szCs w:val="24"/>
              </w:rPr>
              <w:t xml:space="preserve">osi gerąja patirtimi metodiniame susitikime „Mokinio pažinimas – vienas iš mokymosi motyvacijos būdų“. </w:t>
            </w:r>
          </w:p>
          <w:p w14:paraId="53A3835C" w14:textId="72792B32" w:rsidR="00F64BB0" w:rsidRPr="00713D8A" w:rsidRDefault="00F64BB0" w:rsidP="002370D8">
            <w:pPr>
              <w:pStyle w:val="TableParagraph"/>
              <w:ind w:left="0" w:right="96" w:firstLine="716"/>
              <w:jc w:val="both"/>
              <w:rPr>
                <w:rFonts w:ascii="Times New Roman" w:hAnsi="Times New Roman" w:cs="Times New Roman"/>
                <w:sz w:val="24"/>
                <w:szCs w:val="24"/>
              </w:rPr>
            </w:pPr>
            <w:r w:rsidRPr="00713D8A">
              <w:rPr>
                <w:rFonts w:ascii="Times New Roman" w:hAnsi="Times New Roman" w:cs="Times New Roman"/>
                <w:sz w:val="24"/>
                <w:szCs w:val="24"/>
              </w:rPr>
              <w:t xml:space="preserve">2023 m. kovo mėn. gimnazijoje vyko mokytojų refleksija „Sėkminga metų pamoka“, kurios tikslas buvo pasidalyti savo gerųjų pamokų patirtimi, sėkmėmis bei idėjomis. 22 mokytojai (85 proc.) bei pagalbos specialistai išsirinko ir pristatė savo 24 sėkmingiausias pamokas, kurios patalpintos bendrame elektroniniame aplanke Idėjų bankas. </w:t>
            </w:r>
            <w:r w:rsidR="00C31584" w:rsidRPr="00713D8A">
              <w:rPr>
                <w:rFonts w:ascii="Times New Roman" w:hAnsi="Times New Roman" w:cs="Times New Roman"/>
                <w:sz w:val="24"/>
                <w:szCs w:val="24"/>
              </w:rPr>
              <w:t>Refleksijos metu b</w:t>
            </w:r>
            <w:r w:rsidRPr="00713D8A">
              <w:rPr>
                <w:rFonts w:ascii="Times New Roman" w:hAnsi="Times New Roman" w:cs="Times New Roman"/>
                <w:sz w:val="24"/>
                <w:szCs w:val="24"/>
              </w:rPr>
              <w:t xml:space="preserve">uvo kalbėta apie </w:t>
            </w:r>
            <w:r w:rsidRPr="00713D8A">
              <w:rPr>
                <w:rFonts w:ascii="Times New Roman" w:hAnsi="Times New Roman" w:cs="Times New Roman"/>
                <w:sz w:val="24"/>
                <w:szCs w:val="24"/>
                <w:shd w:val="clear" w:color="auto" w:fill="FFFFFF"/>
              </w:rPr>
              <w:t>svarbiausius ugdymo proceso komponentus,</w:t>
            </w:r>
            <w:r w:rsidRPr="00713D8A">
              <w:rPr>
                <w:rFonts w:ascii="Times New Roman" w:hAnsi="Times New Roman" w:cs="Times New Roman"/>
                <w:sz w:val="24"/>
                <w:szCs w:val="24"/>
              </w:rPr>
              <w:t xml:space="preserve"> vaiko individualią pažangą, įsivertinimą pamokoje, integruotas veiklas, netradicines priemones, pateikta daug praktinių pavyzdžių ir mokymosi metodų, kurie taikomi pamokose, kaip pavyksta sudominti ir motyvuoti mokinius.</w:t>
            </w:r>
          </w:p>
          <w:p w14:paraId="53E15E03" w14:textId="2D7B1700" w:rsidR="008A12C5" w:rsidRPr="00713D8A" w:rsidRDefault="008A12C5" w:rsidP="002370D8">
            <w:pPr>
              <w:pStyle w:val="TableParagraph"/>
              <w:ind w:left="0" w:right="96" w:firstLine="716"/>
              <w:jc w:val="both"/>
              <w:rPr>
                <w:rFonts w:ascii="Times New Roman" w:hAnsi="Times New Roman" w:cs="Times New Roman"/>
                <w:sz w:val="24"/>
                <w:szCs w:val="24"/>
              </w:rPr>
            </w:pPr>
            <w:r w:rsidRPr="00713D8A">
              <w:rPr>
                <w:rFonts w:ascii="Times New Roman" w:hAnsi="Times New Roman" w:cs="Times New Roman"/>
                <w:sz w:val="24"/>
                <w:szCs w:val="24"/>
              </w:rPr>
              <w:t>Mokiniai nuolat skatinami pamokose įsivertinti savo pažangą, analizuoti pasiekimus ir numatyti tolimesnius mokymo(</w:t>
            </w:r>
            <w:proofErr w:type="spellStart"/>
            <w:r w:rsidRPr="00713D8A">
              <w:rPr>
                <w:rFonts w:ascii="Times New Roman" w:hAnsi="Times New Roman" w:cs="Times New Roman"/>
                <w:sz w:val="24"/>
                <w:szCs w:val="24"/>
              </w:rPr>
              <w:t>si</w:t>
            </w:r>
            <w:proofErr w:type="spellEnd"/>
            <w:r w:rsidRPr="00713D8A">
              <w:rPr>
                <w:rFonts w:ascii="Times New Roman" w:hAnsi="Times New Roman" w:cs="Times New Roman"/>
                <w:sz w:val="24"/>
                <w:szCs w:val="24"/>
              </w:rPr>
              <w:t>) žingsnius. Remiantis stebėtų pamokų protokolais, vidutiniškai pamokos metu 60 proc. mokinių yra įtraukiami į savo ir draugų atliktų darbų vertinimą pagal aptartus kriterijus.</w:t>
            </w:r>
            <w:r w:rsidR="004017BE" w:rsidRPr="00713D8A">
              <w:rPr>
                <w:rFonts w:ascii="Times New Roman" w:hAnsi="Times New Roman" w:cs="Times New Roman"/>
                <w:sz w:val="24"/>
                <w:szCs w:val="24"/>
              </w:rPr>
              <w:t xml:space="preserve"> </w:t>
            </w:r>
            <w:r w:rsidRPr="00713D8A">
              <w:rPr>
                <w:rFonts w:ascii="Times New Roman" w:hAnsi="Times New Roman" w:cs="Times New Roman"/>
                <w:sz w:val="24"/>
                <w:szCs w:val="24"/>
              </w:rPr>
              <w:t xml:space="preserve">2023 m. gimnazijos plačiojo įsivertinimo mokinių apklausoje teiginiui „Aš sugebu pagal mokytojų pateiktus kriterijus įvardyti (įsivertinti) savo mokymosi sėkmes ir nesėkmes“ pritaria </w:t>
            </w:r>
            <w:r w:rsidR="004017BE" w:rsidRPr="00713D8A">
              <w:rPr>
                <w:rFonts w:ascii="Times New Roman" w:hAnsi="Times New Roman" w:cs="Times New Roman"/>
                <w:sz w:val="24"/>
                <w:szCs w:val="24"/>
              </w:rPr>
              <w:t>77</w:t>
            </w:r>
            <w:r w:rsidRPr="00713D8A">
              <w:rPr>
                <w:rFonts w:ascii="Times New Roman" w:hAnsi="Times New Roman" w:cs="Times New Roman"/>
                <w:sz w:val="24"/>
                <w:szCs w:val="24"/>
              </w:rPr>
              <w:t xml:space="preserve"> proc. mokinių, Tėvų apklausoje teiginiui „</w:t>
            </w:r>
            <w:r w:rsidR="004017BE" w:rsidRPr="00713D8A">
              <w:rPr>
                <w:rFonts w:ascii="Times New Roman" w:hAnsi="Times New Roman" w:cs="Times New Roman"/>
                <w:sz w:val="24"/>
                <w:szCs w:val="24"/>
              </w:rPr>
              <w:t>Mano vaikas įsivertina savo mokymosi sėkmes ir iššūkius</w:t>
            </w:r>
            <w:r w:rsidRPr="00713D8A">
              <w:rPr>
                <w:rFonts w:ascii="Times New Roman" w:hAnsi="Times New Roman" w:cs="Times New Roman"/>
                <w:sz w:val="24"/>
                <w:szCs w:val="24"/>
              </w:rPr>
              <w:t xml:space="preserve">“ pritaria  </w:t>
            </w:r>
            <w:r w:rsidR="004017BE" w:rsidRPr="00713D8A">
              <w:rPr>
                <w:rFonts w:ascii="Times New Roman" w:hAnsi="Times New Roman" w:cs="Times New Roman"/>
                <w:sz w:val="24"/>
                <w:szCs w:val="24"/>
              </w:rPr>
              <w:t>72</w:t>
            </w:r>
            <w:r w:rsidRPr="00713D8A">
              <w:rPr>
                <w:rFonts w:ascii="Times New Roman" w:hAnsi="Times New Roman" w:cs="Times New Roman"/>
                <w:sz w:val="24"/>
                <w:szCs w:val="24"/>
              </w:rPr>
              <w:t xml:space="preserve"> proc. tėvų. </w:t>
            </w:r>
            <w:r w:rsidR="004017BE" w:rsidRPr="00713D8A">
              <w:rPr>
                <w:rFonts w:ascii="Times New Roman" w:hAnsi="Times New Roman" w:cs="Times New Roman"/>
                <w:sz w:val="24"/>
                <w:szCs w:val="24"/>
              </w:rPr>
              <w:t>Visi mokytojai</w:t>
            </w:r>
            <w:r w:rsidRPr="00713D8A">
              <w:rPr>
                <w:rFonts w:ascii="Times New Roman" w:hAnsi="Times New Roman" w:cs="Times New Roman"/>
                <w:sz w:val="24"/>
                <w:szCs w:val="24"/>
              </w:rPr>
              <w:t xml:space="preserve"> (</w:t>
            </w:r>
            <w:r w:rsidR="004017BE" w:rsidRPr="00713D8A">
              <w:rPr>
                <w:rFonts w:ascii="Times New Roman" w:hAnsi="Times New Roman" w:cs="Times New Roman"/>
                <w:sz w:val="24"/>
                <w:szCs w:val="24"/>
              </w:rPr>
              <w:t>100</w:t>
            </w:r>
            <w:r w:rsidRPr="00713D8A">
              <w:rPr>
                <w:rFonts w:ascii="Times New Roman" w:hAnsi="Times New Roman" w:cs="Times New Roman"/>
                <w:sz w:val="24"/>
                <w:szCs w:val="24"/>
              </w:rPr>
              <w:t xml:space="preserve"> proc.) </w:t>
            </w:r>
            <w:r w:rsidR="004017BE" w:rsidRPr="00713D8A">
              <w:rPr>
                <w:rFonts w:ascii="Times New Roman" w:hAnsi="Times New Roman" w:cs="Times New Roman"/>
                <w:sz w:val="24"/>
                <w:szCs w:val="24"/>
              </w:rPr>
              <w:t>paaiškina mokiniams kaip siekti geresnių rezultatų</w:t>
            </w:r>
            <w:r w:rsidR="00C31584" w:rsidRPr="00713D8A">
              <w:rPr>
                <w:rFonts w:ascii="Times New Roman" w:hAnsi="Times New Roman" w:cs="Times New Roman"/>
                <w:sz w:val="24"/>
                <w:szCs w:val="24"/>
              </w:rPr>
              <w:t xml:space="preserve">, dauguma mokytojų (89 proc.) tikslingai taiko vertinimo būdus, padedančius mokiniams pasiekti geriausių rezultatų. </w:t>
            </w:r>
          </w:p>
          <w:p w14:paraId="6C7A82B1" w14:textId="356E93C9" w:rsidR="00410630" w:rsidRPr="00713D8A" w:rsidRDefault="00AD433E" w:rsidP="002370D8">
            <w:pPr>
              <w:ind w:firstLine="716"/>
              <w:jc w:val="both"/>
              <w:rPr>
                <w:rFonts w:ascii="Times New Roman" w:eastAsia="Calibri" w:hAnsi="Times New Roman" w:cs="Times New Roman"/>
                <w:bCs/>
                <w:color w:val="FF0000"/>
                <w:sz w:val="24"/>
                <w:szCs w:val="24"/>
              </w:rPr>
            </w:pPr>
            <w:r w:rsidRPr="00713D8A">
              <w:rPr>
                <w:rFonts w:ascii="Times New Roman" w:eastAsia="Calibri" w:hAnsi="Times New Roman" w:cs="Times New Roman"/>
                <w:bCs/>
                <w:sz w:val="24"/>
                <w:szCs w:val="24"/>
              </w:rPr>
              <w:t>Mokinių pasiekimų gerinimo klausimai, laimėjimai ir problemos nuolat aptariami mokytojų tarybos, VGK posėdžiuose, metodinėse grupėse ir klasių koncentrų susirinkimuose</w:t>
            </w:r>
            <w:r w:rsidR="00036380" w:rsidRPr="00713D8A">
              <w:rPr>
                <w:rFonts w:ascii="Times New Roman" w:eastAsia="Calibri" w:hAnsi="Times New Roman" w:cs="Times New Roman"/>
                <w:bCs/>
                <w:sz w:val="24"/>
                <w:szCs w:val="24"/>
              </w:rPr>
              <w:t>. Gimnazijos administracija stebėjo</w:t>
            </w:r>
            <w:r w:rsidR="00983918" w:rsidRPr="00713D8A">
              <w:rPr>
                <w:rFonts w:ascii="Times New Roman" w:eastAsia="Calibri" w:hAnsi="Times New Roman" w:cs="Times New Roman"/>
                <w:bCs/>
                <w:sz w:val="24"/>
                <w:szCs w:val="24"/>
              </w:rPr>
              <w:t xml:space="preserve"> ir aptarė</w:t>
            </w:r>
            <w:r w:rsidR="00036380" w:rsidRPr="00713D8A">
              <w:rPr>
                <w:rFonts w:ascii="Times New Roman" w:eastAsia="Calibri" w:hAnsi="Times New Roman" w:cs="Times New Roman"/>
                <w:bCs/>
                <w:sz w:val="24"/>
                <w:szCs w:val="24"/>
              </w:rPr>
              <w:t xml:space="preserve"> </w:t>
            </w:r>
            <w:r w:rsidR="00D32866" w:rsidRPr="00713D8A">
              <w:rPr>
                <w:rFonts w:ascii="Times New Roman" w:eastAsia="Calibri" w:hAnsi="Times New Roman" w:cs="Times New Roman"/>
                <w:bCs/>
                <w:sz w:val="24"/>
                <w:szCs w:val="24"/>
              </w:rPr>
              <w:t>41</w:t>
            </w:r>
            <w:r w:rsidR="00036380" w:rsidRPr="00713D8A">
              <w:rPr>
                <w:rFonts w:ascii="Times New Roman" w:eastAsia="Calibri" w:hAnsi="Times New Roman" w:cs="Times New Roman"/>
                <w:bCs/>
                <w:color w:val="FF0000"/>
                <w:sz w:val="24"/>
                <w:szCs w:val="24"/>
              </w:rPr>
              <w:t xml:space="preserve"> </w:t>
            </w:r>
            <w:r w:rsidR="00036380" w:rsidRPr="00713D8A">
              <w:rPr>
                <w:rFonts w:ascii="Times New Roman" w:eastAsia="Calibri" w:hAnsi="Times New Roman" w:cs="Times New Roman"/>
                <w:bCs/>
                <w:sz w:val="24"/>
                <w:szCs w:val="24"/>
              </w:rPr>
              <w:t>pamok</w:t>
            </w:r>
            <w:r w:rsidR="00D32866" w:rsidRPr="00713D8A">
              <w:rPr>
                <w:rFonts w:ascii="Times New Roman" w:eastAsia="Calibri" w:hAnsi="Times New Roman" w:cs="Times New Roman"/>
                <w:bCs/>
                <w:sz w:val="24"/>
                <w:szCs w:val="24"/>
              </w:rPr>
              <w:t>ą</w:t>
            </w:r>
            <w:r w:rsidR="00036380" w:rsidRPr="00713D8A">
              <w:rPr>
                <w:rFonts w:ascii="Times New Roman" w:eastAsia="Calibri" w:hAnsi="Times New Roman" w:cs="Times New Roman"/>
                <w:bCs/>
                <w:sz w:val="24"/>
                <w:szCs w:val="24"/>
              </w:rPr>
              <w:t xml:space="preserve"> pagal numatytus pamokos tobulinimo aspektus. Mokytojai stebėj</w:t>
            </w:r>
            <w:r w:rsidR="00703CFE" w:rsidRPr="00713D8A">
              <w:rPr>
                <w:rFonts w:ascii="Times New Roman" w:eastAsia="Calibri" w:hAnsi="Times New Roman" w:cs="Times New Roman"/>
                <w:bCs/>
                <w:sz w:val="24"/>
                <w:szCs w:val="24"/>
              </w:rPr>
              <w:t>o ir reflektavo su kolegomis 102</w:t>
            </w:r>
            <w:r w:rsidR="00036380" w:rsidRPr="00713D8A">
              <w:rPr>
                <w:rFonts w:ascii="Times New Roman" w:eastAsia="Calibri" w:hAnsi="Times New Roman" w:cs="Times New Roman"/>
                <w:bCs/>
                <w:sz w:val="24"/>
                <w:szCs w:val="24"/>
              </w:rPr>
              <w:t xml:space="preserve"> pamokas.</w:t>
            </w:r>
            <w:r w:rsidR="00703CFE" w:rsidRPr="00713D8A">
              <w:rPr>
                <w:rFonts w:ascii="Times New Roman" w:eastAsia="Calibri" w:hAnsi="Times New Roman" w:cs="Times New Roman"/>
                <w:bCs/>
                <w:color w:val="FF0000"/>
                <w:sz w:val="24"/>
                <w:szCs w:val="24"/>
              </w:rPr>
              <w:t xml:space="preserve"> </w:t>
            </w:r>
            <w:r w:rsidR="00703CFE" w:rsidRPr="00713D8A">
              <w:rPr>
                <w:rFonts w:ascii="Times New Roman" w:eastAsia="Calibri" w:hAnsi="Times New Roman" w:cs="Times New Roman"/>
                <w:bCs/>
                <w:sz w:val="24"/>
                <w:szCs w:val="24"/>
              </w:rPr>
              <w:t>57</w:t>
            </w:r>
            <w:r w:rsidR="00036380" w:rsidRPr="00713D8A">
              <w:rPr>
                <w:rFonts w:ascii="Times New Roman" w:eastAsia="Calibri" w:hAnsi="Times New Roman" w:cs="Times New Roman"/>
                <w:bCs/>
                <w:sz w:val="24"/>
                <w:szCs w:val="24"/>
              </w:rPr>
              <w:t xml:space="preserve"> proc. mokytojų laikosi priimtų gimnazijoje susitarimų.</w:t>
            </w:r>
            <w:r w:rsidR="00036380" w:rsidRPr="00713D8A">
              <w:rPr>
                <w:rFonts w:ascii="Times New Roman" w:eastAsia="Calibri" w:hAnsi="Times New Roman" w:cs="Times New Roman"/>
                <w:bCs/>
                <w:color w:val="FF0000"/>
                <w:sz w:val="24"/>
                <w:szCs w:val="24"/>
              </w:rPr>
              <w:t xml:space="preserve"> </w:t>
            </w:r>
            <w:r w:rsidR="00036380" w:rsidRPr="00713D8A">
              <w:rPr>
                <w:rFonts w:ascii="Times New Roman" w:eastAsia="Calibri" w:hAnsi="Times New Roman" w:cs="Times New Roman"/>
                <w:bCs/>
                <w:sz w:val="24"/>
                <w:szCs w:val="24"/>
              </w:rPr>
              <w:t>Pravesti 8 Mokytojų tarybos posėdžiai, kuriuose buvo svarstomas mokinių ugdymo tobulinimas ir analizė.</w:t>
            </w:r>
          </w:p>
          <w:p w14:paraId="0EA47FFC" w14:textId="54BBEA0E" w:rsidR="00703CFE" w:rsidRPr="00713D8A" w:rsidRDefault="00703CFE" w:rsidP="002370D8">
            <w:pPr>
              <w:ind w:firstLine="716"/>
              <w:jc w:val="both"/>
              <w:rPr>
                <w:rFonts w:ascii="Times New Roman" w:hAnsi="Times New Roman" w:cs="Times New Roman"/>
                <w:sz w:val="24"/>
                <w:szCs w:val="24"/>
              </w:rPr>
            </w:pPr>
            <w:r w:rsidRPr="00713D8A">
              <w:rPr>
                <w:rFonts w:ascii="Times New Roman" w:eastAsia="Calibri" w:hAnsi="Times New Roman" w:cs="Times New Roman"/>
                <w:bCs/>
                <w:sz w:val="24"/>
                <w:szCs w:val="24"/>
              </w:rPr>
              <w:t xml:space="preserve">2022-2023 mokslo metais gimnazijos pažangumas yra 97 proc. Aukštesniuoju lygiu baigė 12 proc. mokinių, pagrindiniu – 44 proc., patenkinamu – 41 proc., 3 proc. mokinių nepasiekė patenkinamo lygio (be </w:t>
            </w:r>
            <w:proofErr w:type="spellStart"/>
            <w:r w:rsidRPr="00713D8A">
              <w:rPr>
                <w:rFonts w:ascii="Times New Roman" w:eastAsia="Calibri" w:hAnsi="Times New Roman" w:cs="Times New Roman"/>
                <w:bCs/>
                <w:sz w:val="24"/>
                <w:szCs w:val="24"/>
              </w:rPr>
              <w:t>suaug</w:t>
            </w:r>
            <w:proofErr w:type="spellEnd"/>
            <w:r w:rsidRPr="00713D8A">
              <w:rPr>
                <w:rFonts w:ascii="Times New Roman" w:eastAsia="Calibri" w:hAnsi="Times New Roman" w:cs="Times New Roman"/>
                <w:bCs/>
                <w:sz w:val="24"/>
                <w:szCs w:val="24"/>
              </w:rPr>
              <w:t xml:space="preserve">. kl.). Visi mokiniai buvo perkelti į aukštesnę klasę.  Palyginus su 2021-2022 </w:t>
            </w:r>
            <w:proofErr w:type="spellStart"/>
            <w:r w:rsidRPr="00713D8A">
              <w:rPr>
                <w:rFonts w:ascii="Times New Roman" w:eastAsia="Calibri" w:hAnsi="Times New Roman" w:cs="Times New Roman"/>
                <w:bCs/>
                <w:sz w:val="24"/>
                <w:szCs w:val="24"/>
              </w:rPr>
              <w:t>m.m</w:t>
            </w:r>
            <w:proofErr w:type="spellEnd"/>
            <w:r w:rsidRPr="00713D8A">
              <w:rPr>
                <w:rFonts w:ascii="Times New Roman" w:eastAsia="Calibri" w:hAnsi="Times New Roman" w:cs="Times New Roman"/>
                <w:bCs/>
                <w:sz w:val="24"/>
                <w:szCs w:val="24"/>
              </w:rPr>
              <w:t>. rezultat</w:t>
            </w:r>
            <w:r w:rsidR="005513FE">
              <w:rPr>
                <w:rFonts w:ascii="Times New Roman" w:eastAsia="Calibri" w:hAnsi="Times New Roman" w:cs="Times New Roman"/>
                <w:bCs/>
                <w:sz w:val="24"/>
                <w:szCs w:val="24"/>
              </w:rPr>
              <w:t>ai</w:t>
            </w:r>
            <w:r w:rsidRPr="00713D8A">
              <w:rPr>
                <w:rFonts w:ascii="Times New Roman" w:eastAsia="Calibri" w:hAnsi="Times New Roman" w:cs="Times New Roman"/>
                <w:bCs/>
                <w:sz w:val="24"/>
                <w:szCs w:val="24"/>
              </w:rPr>
              <w:t>s, aukštesniuoju lygiu besimokančių mokinių procentas nepasikeitė, 3 proc. sumažėjo pagrindiniu lygiu besimokančių mokinių, 2 proc. padidėjo patenkinamu lygiu besimokančių mokinių. </w:t>
            </w:r>
            <w:r w:rsidRPr="00713D8A">
              <w:rPr>
                <w:rFonts w:ascii="Times New Roman" w:eastAsia="Calibri" w:hAnsi="Times New Roman" w:cs="Times New Roman"/>
                <w:bCs/>
                <w:sz w:val="24"/>
                <w:szCs w:val="24"/>
              </w:rPr>
              <w:br/>
            </w:r>
            <w:r w:rsidR="006C4235" w:rsidRPr="00713D8A">
              <w:rPr>
                <w:rFonts w:ascii="Times New Roman" w:eastAsia="Calibri" w:hAnsi="Times New Roman" w:cs="Times New Roman"/>
                <w:bCs/>
                <w:sz w:val="24"/>
                <w:szCs w:val="24"/>
              </w:rPr>
              <w:t>M</w:t>
            </w:r>
            <w:r w:rsidRPr="00713D8A">
              <w:rPr>
                <w:rFonts w:ascii="Times New Roman" w:eastAsia="Calibri" w:hAnsi="Times New Roman" w:cs="Times New Roman"/>
                <w:bCs/>
                <w:sz w:val="24"/>
                <w:szCs w:val="24"/>
              </w:rPr>
              <w:t>okinių lankomum</w:t>
            </w:r>
            <w:r w:rsidR="006C4235" w:rsidRPr="00713D8A">
              <w:rPr>
                <w:rFonts w:ascii="Times New Roman" w:eastAsia="Calibri" w:hAnsi="Times New Roman" w:cs="Times New Roman"/>
                <w:bCs/>
                <w:sz w:val="24"/>
                <w:szCs w:val="24"/>
              </w:rPr>
              <w:t>o</w:t>
            </w:r>
            <w:r w:rsidRPr="00713D8A">
              <w:rPr>
                <w:rFonts w:ascii="Times New Roman" w:eastAsia="Calibri" w:hAnsi="Times New Roman" w:cs="Times New Roman"/>
                <w:bCs/>
                <w:sz w:val="24"/>
                <w:szCs w:val="24"/>
              </w:rPr>
              <w:t xml:space="preserve"> </w:t>
            </w:r>
            <w:r w:rsidR="006C4235" w:rsidRPr="00713D8A">
              <w:rPr>
                <w:rFonts w:ascii="Times New Roman" w:eastAsia="Calibri" w:hAnsi="Times New Roman" w:cs="Times New Roman"/>
                <w:bCs/>
                <w:sz w:val="24"/>
                <w:szCs w:val="24"/>
              </w:rPr>
              <w:t>analizė rodo</w:t>
            </w:r>
            <w:r w:rsidRPr="00713D8A">
              <w:rPr>
                <w:rFonts w:ascii="Times New Roman" w:eastAsia="Calibri" w:hAnsi="Times New Roman" w:cs="Times New Roman"/>
                <w:bCs/>
                <w:sz w:val="24"/>
                <w:szCs w:val="24"/>
              </w:rPr>
              <w:t xml:space="preserve">, kad 85 proc. visų praleistų pamokų yra pateisintos. </w:t>
            </w:r>
            <w:r w:rsidR="006C4235" w:rsidRPr="00713D8A">
              <w:rPr>
                <w:rFonts w:ascii="Times New Roman" w:eastAsia="Calibri" w:hAnsi="Times New Roman" w:cs="Times New Roman"/>
                <w:bCs/>
                <w:sz w:val="24"/>
                <w:szCs w:val="24"/>
              </w:rPr>
              <w:t>Jaunesnėse klasėse lankomumas yra geresnis, p</w:t>
            </w:r>
            <w:r w:rsidRPr="00713D8A">
              <w:rPr>
                <w:rFonts w:ascii="Times New Roman" w:eastAsia="Calibri" w:hAnsi="Times New Roman" w:cs="Times New Roman"/>
                <w:bCs/>
                <w:sz w:val="24"/>
                <w:szCs w:val="24"/>
              </w:rPr>
              <w:t>amokas praleidžia dažniausiai dėl ligos. Vyresnėse klasėse praleistų pamokų skaičius didėja. Pagrindinės nelankymo priežastys: ligos, kitos asmeninės priežastis, mokiniai vėluoja į maršrutinį transportą ir kt. Už labai gerą mokymąsi mokiniai apdovanojami gimnazijos medaliais (202</w:t>
            </w:r>
            <w:r w:rsidR="006C4235" w:rsidRPr="00713D8A">
              <w:rPr>
                <w:rFonts w:ascii="Times New Roman" w:eastAsia="Calibri" w:hAnsi="Times New Roman" w:cs="Times New Roman"/>
                <w:bCs/>
                <w:sz w:val="24"/>
                <w:szCs w:val="24"/>
              </w:rPr>
              <w:t>3</w:t>
            </w:r>
            <w:r w:rsidRPr="00713D8A">
              <w:rPr>
                <w:rFonts w:ascii="Times New Roman" w:eastAsia="Calibri" w:hAnsi="Times New Roman" w:cs="Times New Roman"/>
                <w:bCs/>
                <w:sz w:val="24"/>
                <w:szCs w:val="24"/>
              </w:rPr>
              <w:t xml:space="preserve"> </w:t>
            </w:r>
            <w:r w:rsidRPr="00713D8A">
              <w:rPr>
                <w:rFonts w:ascii="Times New Roman" w:eastAsia="Calibri" w:hAnsi="Times New Roman" w:cs="Times New Roman"/>
                <w:bCs/>
                <w:sz w:val="24"/>
                <w:szCs w:val="24"/>
              </w:rPr>
              <w:lastRenderedPageBreak/>
              <w:t>m. įteikta 1</w:t>
            </w:r>
            <w:r w:rsidR="006C4235" w:rsidRPr="00713D8A">
              <w:rPr>
                <w:rFonts w:ascii="Times New Roman" w:eastAsia="Calibri" w:hAnsi="Times New Roman" w:cs="Times New Roman"/>
                <w:bCs/>
                <w:sz w:val="24"/>
                <w:szCs w:val="24"/>
              </w:rPr>
              <w:t>4</w:t>
            </w:r>
            <w:r w:rsidRPr="00713D8A">
              <w:rPr>
                <w:rFonts w:ascii="Times New Roman" w:eastAsia="Calibri" w:hAnsi="Times New Roman" w:cs="Times New Roman"/>
                <w:bCs/>
                <w:sz w:val="24"/>
                <w:szCs w:val="24"/>
              </w:rPr>
              <w:t xml:space="preserve"> medalių, 202</w:t>
            </w:r>
            <w:r w:rsidR="006C4235" w:rsidRPr="00713D8A">
              <w:rPr>
                <w:rFonts w:ascii="Times New Roman" w:eastAsia="Calibri" w:hAnsi="Times New Roman" w:cs="Times New Roman"/>
                <w:bCs/>
                <w:sz w:val="24"/>
                <w:szCs w:val="24"/>
              </w:rPr>
              <w:t>2</w:t>
            </w:r>
            <w:r w:rsidRPr="00713D8A">
              <w:rPr>
                <w:rFonts w:ascii="Times New Roman" w:eastAsia="Calibri" w:hAnsi="Times New Roman" w:cs="Times New Roman"/>
                <w:bCs/>
                <w:sz w:val="24"/>
                <w:szCs w:val="24"/>
              </w:rPr>
              <w:t xml:space="preserve"> m</w:t>
            </w:r>
            <w:r w:rsidR="005513FE">
              <w:rPr>
                <w:rFonts w:ascii="Times New Roman" w:eastAsia="Calibri" w:hAnsi="Times New Roman" w:cs="Times New Roman"/>
                <w:bCs/>
                <w:sz w:val="24"/>
                <w:szCs w:val="24"/>
              </w:rPr>
              <w:t>.</w:t>
            </w:r>
            <w:r w:rsidRPr="00713D8A">
              <w:rPr>
                <w:rFonts w:ascii="Times New Roman" w:eastAsia="Calibri" w:hAnsi="Times New Roman" w:cs="Times New Roman"/>
                <w:bCs/>
                <w:sz w:val="24"/>
                <w:szCs w:val="24"/>
              </w:rPr>
              <w:t xml:space="preserve"> - 16). Gabesni mokiniai skatinami dalyvauti olimpiadose, konkursuose, varžybose (dalyvavo </w:t>
            </w:r>
            <w:r w:rsidR="00D350B5" w:rsidRPr="00713D8A">
              <w:rPr>
                <w:rFonts w:ascii="Times New Roman" w:eastAsia="Calibri" w:hAnsi="Times New Roman" w:cs="Times New Roman"/>
                <w:bCs/>
                <w:sz w:val="24"/>
                <w:szCs w:val="24"/>
              </w:rPr>
              <w:t>16</w:t>
            </w:r>
            <w:r w:rsidRPr="00713D8A">
              <w:rPr>
                <w:rFonts w:ascii="Times New Roman" w:eastAsia="Calibri" w:hAnsi="Times New Roman" w:cs="Times New Roman"/>
                <w:bCs/>
                <w:sz w:val="24"/>
                <w:szCs w:val="24"/>
              </w:rPr>
              <w:t xml:space="preserve"> proc. mokinių</w:t>
            </w:r>
            <w:r w:rsidR="00D350B5" w:rsidRPr="00713D8A">
              <w:rPr>
                <w:rFonts w:ascii="Times New Roman" w:eastAsia="Calibri" w:hAnsi="Times New Roman" w:cs="Times New Roman"/>
                <w:bCs/>
                <w:sz w:val="24"/>
                <w:szCs w:val="24"/>
              </w:rPr>
              <w:t>, 2022 m. – 13 proc.</w:t>
            </w:r>
            <w:r w:rsidRPr="00713D8A">
              <w:rPr>
                <w:rFonts w:ascii="Times New Roman" w:eastAsia="Calibri" w:hAnsi="Times New Roman" w:cs="Times New Roman"/>
                <w:bCs/>
                <w:sz w:val="24"/>
                <w:szCs w:val="24"/>
              </w:rPr>
              <w:t>).</w:t>
            </w:r>
            <w:r w:rsidRPr="00713D8A">
              <w:rPr>
                <w:rFonts w:ascii="Times New Roman" w:eastAsia="Calibri" w:hAnsi="Times New Roman" w:cs="Times New Roman"/>
                <w:bCs/>
                <w:color w:val="FF0000"/>
                <w:sz w:val="24"/>
                <w:szCs w:val="24"/>
              </w:rPr>
              <w:t xml:space="preserve"> </w:t>
            </w:r>
            <w:r w:rsidRPr="00713D8A">
              <w:rPr>
                <w:rFonts w:ascii="Times New Roman" w:hAnsi="Times New Roman" w:cs="Times New Roman"/>
                <w:sz w:val="24"/>
                <w:szCs w:val="24"/>
              </w:rPr>
              <w:t>Rajono oli</w:t>
            </w:r>
            <w:r w:rsidR="00D350B5" w:rsidRPr="00713D8A">
              <w:rPr>
                <w:rFonts w:ascii="Times New Roman" w:hAnsi="Times New Roman" w:cs="Times New Roman"/>
                <w:sz w:val="24"/>
                <w:szCs w:val="24"/>
              </w:rPr>
              <w:t>mpiadose ir konkursuose gautos 8</w:t>
            </w:r>
            <w:r w:rsidRPr="00713D8A">
              <w:rPr>
                <w:rFonts w:ascii="Times New Roman" w:hAnsi="Times New Roman" w:cs="Times New Roman"/>
                <w:sz w:val="24"/>
                <w:szCs w:val="24"/>
              </w:rPr>
              <w:t xml:space="preserve"> prizinės vietos. </w:t>
            </w:r>
          </w:p>
          <w:p w14:paraId="41CF5B99" w14:textId="45FF6D92" w:rsidR="00BB5C30" w:rsidRPr="00713D8A" w:rsidRDefault="006C4235" w:rsidP="002370D8">
            <w:pPr>
              <w:pStyle w:val="Normal1"/>
              <w:spacing w:after="0" w:line="240" w:lineRule="auto"/>
              <w:ind w:firstLine="716"/>
              <w:jc w:val="both"/>
              <w:rPr>
                <w:rFonts w:ascii="Times New Roman" w:hAnsi="Times New Roman" w:cs="Times New Roman"/>
                <w:sz w:val="24"/>
                <w:szCs w:val="24"/>
              </w:rPr>
            </w:pPr>
            <w:r w:rsidRPr="00713D8A">
              <w:rPr>
                <w:rFonts w:ascii="Times New Roman" w:hAnsi="Times New Roman" w:cs="Times New Roman"/>
                <w:bCs/>
                <w:sz w:val="24"/>
                <w:szCs w:val="24"/>
              </w:rPr>
              <w:t xml:space="preserve">Kad kiekvienas mokinys patirtų sėkmę ir įgytų kompetencijų, </w:t>
            </w:r>
            <w:r w:rsidRPr="00713D8A">
              <w:rPr>
                <w:rFonts w:ascii="Times New Roman" w:hAnsi="Times New Roman" w:cs="Times New Roman"/>
                <w:sz w:val="24"/>
                <w:szCs w:val="24"/>
              </w:rPr>
              <w:t>teikiama</w:t>
            </w:r>
            <w:r w:rsidRPr="00713D8A">
              <w:rPr>
                <w:rFonts w:ascii="Times New Roman" w:hAnsi="Times New Roman" w:cs="Times New Roman"/>
                <w:bCs/>
                <w:sz w:val="24"/>
                <w:szCs w:val="24"/>
              </w:rPr>
              <w:t xml:space="preserve"> sisteminga m</w:t>
            </w:r>
            <w:r w:rsidR="00AD433E" w:rsidRPr="00713D8A">
              <w:rPr>
                <w:rFonts w:ascii="Times New Roman" w:hAnsi="Times New Roman" w:cs="Times New Roman"/>
                <w:sz w:val="24"/>
                <w:szCs w:val="24"/>
              </w:rPr>
              <w:t>okymosi pagalba. Pagalbą mokiniams teik</w:t>
            </w:r>
            <w:r w:rsidR="00674B64" w:rsidRPr="00713D8A">
              <w:rPr>
                <w:rFonts w:ascii="Times New Roman" w:hAnsi="Times New Roman" w:cs="Times New Roman"/>
                <w:sz w:val="24"/>
                <w:szCs w:val="24"/>
              </w:rPr>
              <w:t>ė</w:t>
            </w:r>
            <w:r w:rsidR="00AD433E" w:rsidRPr="00713D8A">
              <w:rPr>
                <w:rFonts w:ascii="Times New Roman" w:hAnsi="Times New Roman" w:cs="Times New Roman"/>
                <w:sz w:val="24"/>
                <w:szCs w:val="24"/>
              </w:rPr>
              <w:t xml:space="preserve"> socialinė pedagogė, logopedė,</w:t>
            </w:r>
            <w:r w:rsidR="00410630" w:rsidRPr="00713D8A">
              <w:rPr>
                <w:rFonts w:ascii="Times New Roman" w:hAnsi="Times New Roman" w:cs="Times New Roman"/>
                <w:sz w:val="24"/>
                <w:szCs w:val="24"/>
              </w:rPr>
              <w:t xml:space="preserve"> psichologė,</w:t>
            </w:r>
            <w:r w:rsidR="00AD433E" w:rsidRPr="00713D8A">
              <w:rPr>
                <w:rFonts w:ascii="Times New Roman" w:hAnsi="Times New Roman" w:cs="Times New Roman"/>
                <w:sz w:val="24"/>
                <w:szCs w:val="24"/>
              </w:rPr>
              <w:t xml:space="preserve"> klasių vadovai, dalykų mokytojai</w:t>
            </w:r>
            <w:r w:rsidR="00410630" w:rsidRPr="00713D8A">
              <w:rPr>
                <w:rFonts w:ascii="Times New Roman" w:hAnsi="Times New Roman" w:cs="Times New Roman"/>
                <w:sz w:val="24"/>
                <w:szCs w:val="24"/>
              </w:rPr>
              <w:t>, mokytojai padėjėjai</w:t>
            </w:r>
            <w:r w:rsidR="00AD433E" w:rsidRPr="00713D8A">
              <w:rPr>
                <w:rFonts w:ascii="Times New Roman" w:hAnsi="Times New Roman" w:cs="Times New Roman"/>
                <w:sz w:val="24"/>
                <w:szCs w:val="24"/>
              </w:rPr>
              <w:t>. Mokinių gebėjimams ir poreikiams tenkinti sudarytos sąlygos lankyti trumpalaikes visų dalykų konsultacijas bei pradinio ugdymo dalykų, lietuvių kalbos, gimtosios (rusų) kalbos, matematikos, fizikos</w:t>
            </w:r>
            <w:r w:rsidR="005851A6" w:rsidRPr="00713D8A">
              <w:rPr>
                <w:rFonts w:ascii="Times New Roman" w:hAnsi="Times New Roman" w:cs="Times New Roman"/>
                <w:sz w:val="24"/>
                <w:szCs w:val="24"/>
              </w:rPr>
              <w:t xml:space="preserve">, </w:t>
            </w:r>
            <w:r w:rsidRPr="00713D8A">
              <w:rPr>
                <w:rFonts w:ascii="Times New Roman" w:hAnsi="Times New Roman" w:cs="Times New Roman"/>
                <w:sz w:val="24"/>
                <w:szCs w:val="24"/>
              </w:rPr>
              <w:t xml:space="preserve">chemijos, </w:t>
            </w:r>
            <w:r w:rsidR="005851A6" w:rsidRPr="00713D8A">
              <w:rPr>
                <w:rFonts w:ascii="Times New Roman" w:hAnsi="Times New Roman" w:cs="Times New Roman"/>
                <w:sz w:val="24"/>
                <w:szCs w:val="24"/>
              </w:rPr>
              <w:t>IT</w:t>
            </w:r>
            <w:r w:rsidR="00AD433E" w:rsidRPr="00713D8A">
              <w:rPr>
                <w:rFonts w:ascii="Times New Roman" w:hAnsi="Times New Roman" w:cs="Times New Roman"/>
                <w:sz w:val="24"/>
                <w:szCs w:val="24"/>
              </w:rPr>
              <w:t xml:space="preserve"> dalykų ilgalaikes konsultacijas </w:t>
            </w:r>
            <w:r w:rsidR="00AD69EC" w:rsidRPr="00713D8A">
              <w:rPr>
                <w:rFonts w:ascii="Times New Roman" w:hAnsi="Times New Roman" w:cs="Times New Roman"/>
                <w:sz w:val="24"/>
                <w:szCs w:val="24"/>
              </w:rPr>
              <w:t>1</w:t>
            </w:r>
            <w:r w:rsidR="00AD433E" w:rsidRPr="00713D8A">
              <w:rPr>
                <w:rFonts w:ascii="Times New Roman" w:hAnsi="Times New Roman" w:cs="Times New Roman"/>
                <w:sz w:val="24"/>
                <w:szCs w:val="24"/>
              </w:rPr>
              <w:t>-8, I-IV kl</w:t>
            </w:r>
            <w:r w:rsidRPr="00713D8A">
              <w:rPr>
                <w:rFonts w:ascii="Times New Roman" w:hAnsi="Times New Roman" w:cs="Times New Roman"/>
                <w:sz w:val="24"/>
                <w:szCs w:val="24"/>
              </w:rPr>
              <w:t>asių mokiniams</w:t>
            </w:r>
            <w:r w:rsidR="00027EF6" w:rsidRPr="00713D8A">
              <w:rPr>
                <w:rFonts w:ascii="Times New Roman" w:hAnsi="Times New Roman" w:cs="Times New Roman"/>
                <w:sz w:val="24"/>
                <w:szCs w:val="24"/>
              </w:rPr>
              <w:t xml:space="preserve">. Atsižvelgiant į I-IV </w:t>
            </w:r>
            <w:proofErr w:type="spellStart"/>
            <w:r w:rsidR="00027EF6" w:rsidRPr="00713D8A">
              <w:rPr>
                <w:rFonts w:ascii="Times New Roman" w:hAnsi="Times New Roman" w:cs="Times New Roman"/>
                <w:sz w:val="24"/>
                <w:szCs w:val="24"/>
              </w:rPr>
              <w:t>gi</w:t>
            </w:r>
            <w:r w:rsidR="00D350B5" w:rsidRPr="00713D8A">
              <w:rPr>
                <w:rFonts w:ascii="Times New Roman" w:hAnsi="Times New Roman" w:cs="Times New Roman"/>
                <w:sz w:val="24"/>
                <w:szCs w:val="24"/>
              </w:rPr>
              <w:t>mn</w:t>
            </w:r>
            <w:proofErr w:type="spellEnd"/>
            <w:r w:rsidR="00D350B5" w:rsidRPr="00713D8A">
              <w:rPr>
                <w:rFonts w:ascii="Times New Roman" w:hAnsi="Times New Roman" w:cs="Times New Roman"/>
                <w:sz w:val="24"/>
                <w:szCs w:val="24"/>
              </w:rPr>
              <w:t>. klasių mokinių poreikius (47</w:t>
            </w:r>
            <w:r w:rsidR="00027EF6" w:rsidRPr="00713D8A">
              <w:rPr>
                <w:rFonts w:ascii="Times New Roman" w:hAnsi="Times New Roman" w:cs="Times New Roman"/>
                <w:sz w:val="24"/>
                <w:szCs w:val="24"/>
              </w:rPr>
              <w:t xml:space="preserve"> mok.), 100 proc. mokiniams sudarytos galimybės lankyti lietuvių kalbos ir literatūros, matematikos modulius. S</w:t>
            </w:r>
            <w:r w:rsidR="005851A6" w:rsidRPr="00713D8A">
              <w:rPr>
                <w:rFonts w:ascii="Times New Roman" w:hAnsi="Times New Roman" w:cs="Times New Roman"/>
                <w:sz w:val="24"/>
                <w:szCs w:val="24"/>
              </w:rPr>
              <w:t>UP mokiniams pag</w:t>
            </w:r>
            <w:r w:rsidR="00D350B5" w:rsidRPr="00713D8A">
              <w:rPr>
                <w:rFonts w:ascii="Times New Roman" w:hAnsi="Times New Roman" w:cs="Times New Roman"/>
                <w:sz w:val="24"/>
                <w:szCs w:val="24"/>
              </w:rPr>
              <w:t>albą teikia mokytojo padėjėja</w:t>
            </w:r>
            <w:r w:rsidR="005851A6" w:rsidRPr="00713D8A">
              <w:rPr>
                <w:rFonts w:ascii="Times New Roman" w:hAnsi="Times New Roman" w:cs="Times New Roman"/>
                <w:sz w:val="24"/>
                <w:szCs w:val="24"/>
              </w:rPr>
              <w:t xml:space="preserve">. </w:t>
            </w:r>
            <w:r w:rsidR="00D350B5" w:rsidRPr="00713D8A">
              <w:rPr>
                <w:rFonts w:ascii="Times New Roman" w:hAnsi="Times New Roman" w:cs="Times New Roman"/>
                <w:sz w:val="24"/>
                <w:szCs w:val="24"/>
              </w:rPr>
              <w:t>1</w:t>
            </w:r>
            <w:r w:rsidR="005851A6" w:rsidRPr="00713D8A">
              <w:rPr>
                <w:rFonts w:ascii="Times New Roman" w:hAnsi="Times New Roman" w:cs="Times New Roman"/>
                <w:sz w:val="24"/>
                <w:szCs w:val="24"/>
              </w:rPr>
              <w:t xml:space="preserve"> mokini</w:t>
            </w:r>
            <w:r w:rsidR="00D350B5" w:rsidRPr="00713D8A">
              <w:rPr>
                <w:rFonts w:ascii="Times New Roman" w:hAnsi="Times New Roman" w:cs="Times New Roman"/>
                <w:sz w:val="24"/>
                <w:szCs w:val="24"/>
              </w:rPr>
              <w:t xml:space="preserve">ui, atvykusiam iš Ukrainos, </w:t>
            </w:r>
            <w:r w:rsidR="005851A6" w:rsidRPr="00713D8A">
              <w:rPr>
                <w:rFonts w:ascii="Times New Roman" w:hAnsi="Times New Roman" w:cs="Times New Roman"/>
                <w:sz w:val="24"/>
                <w:szCs w:val="24"/>
              </w:rPr>
              <w:t>vyko mokymas namie pagal atskirai sudarytą tvarkaraštį, teikiama švietimo specialistų pagalba.</w:t>
            </w:r>
            <w:r w:rsidR="005851A6" w:rsidRPr="00713D8A">
              <w:rPr>
                <w:rFonts w:ascii="Times New Roman" w:hAnsi="Times New Roman" w:cs="Times New Roman"/>
                <w:color w:val="FF0000"/>
                <w:sz w:val="24"/>
                <w:szCs w:val="24"/>
              </w:rPr>
              <w:t xml:space="preserve"> </w:t>
            </w:r>
            <w:r w:rsidR="005851A6" w:rsidRPr="00713D8A">
              <w:rPr>
                <w:rFonts w:ascii="Times New Roman" w:hAnsi="Times New Roman" w:cs="Times New Roman"/>
                <w:sz w:val="24"/>
                <w:szCs w:val="24"/>
              </w:rPr>
              <w:t>24 mokiniams teikiama logopedo pagalba.</w:t>
            </w:r>
            <w:r w:rsidR="005851A6" w:rsidRPr="00713D8A">
              <w:rPr>
                <w:rFonts w:ascii="Times New Roman" w:hAnsi="Times New Roman" w:cs="Times New Roman"/>
                <w:color w:val="FF0000"/>
                <w:sz w:val="24"/>
                <w:szCs w:val="24"/>
              </w:rPr>
              <w:t xml:space="preserve"> </w:t>
            </w:r>
            <w:r w:rsidR="006F65E3" w:rsidRPr="005513FE">
              <w:rPr>
                <w:rFonts w:ascii="Times New Roman" w:hAnsi="Times New Roman" w:cs="Times New Roman"/>
                <w:sz w:val="24"/>
                <w:szCs w:val="24"/>
              </w:rPr>
              <w:t>2</w:t>
            </w:r>
            <w:r w:rsidR="00D32866" w:rsidRPr="005513FE">
              <w:rPr>
                <w:rFonts w:ascii="Times New Roman" w:hAnsi="Times New Roman" w:cs="Times New Roman"/>
                <w:sz w:val="24"/>
                <w:szCs w:val="24"/>
              </w:rPr>
              <w:t>1</w:t>
            </w:r>
            <w:r w:rsidR="006F65E3" w:rsidRPr="005513FE">
              <w:rPr>
                <w:rFonts w:ascii="Times New Roman" w:hAnsi="Times New Roman" w:cs="Times New Roman"/>
                <w:sz w:val="24"/>
                <w:szCs w:val="24"/>
              </w:rPr>
              <w:t xml:space="preserve"> m</w:t>
            </w:r>
            <w:r w:rsidR="00027EF6" w:rsidRPr="005513FE">
              <w:rPr>
                <w:rFonts w:ascii="Times New Roman" w:hAnsi="Times New Roman" w:cs="Times New Roman"/>
                <w:sz w:val="24"/>
                <w:szCs w:val="24"/>
              </w:rPr>
              <w:t>okini</w:t>
            </w:r>
            <w:r w:rsidR="005513FE" w:rsidRPr="005513FE">
              <w:rPr>
                <w:rFonts w:ascii="Times New Roman" w:hAnsi="Times New Roman" w:cs="Times New Roman"/>
                <w:sz w:val="24"/>
                <w:szCs w:val="24"/>
              </w:rPr>
              <w:t>ui</w:t>
            </w:r>
            <w:r w:rsidR="00027EF6" w:rsidRPr="005513FE">
              <w:rPr>
                <w:rFonts w:ascii="Times New Roman" w:hAnsi="Times New Roman" w:cs="Times New Roman"/>
                <w:sz w:val="24"/>
                <w:szCs w:val="24"/>
              </w:rPr>
              <w:t xml:space="preserve">, </w:t>
            </w:r>
            <w:r w:rsidR="00027EF6" w:rsidRPr="00713D8A">
              <w:rPr>
                <w:rFonts w:ascii="Times New Roman" w:hAnsi="Times New Roman" w:cs="Times New Roman"/>
                <w:sz w:val="24"/>
                <w:szCs w:val="24"/>
              </w:rPr>
              <w:t>atvykus</w:t>
            </w:r>
            <w:r w:rsidR="005513FE">
              <w:rPr>
                <w:rFonts w:ascii="Times New Roman" w:hAnsi="Times New Roman" w:cs="Times New Roman"/>
                <w:sz w:val="24"/>
                <w:szCs w:val="24"/>
              </w:rPr>
              <w:t>iam</w:t>
            </w:r>
            <w:r w:rsidR="00027EF6" w:rsidRPr="00713D8A">
              <w:rPr>
                <w:rFonts w:ascii="Times New Roman" w:hAnsi="Times New Roman" w:cs="Times New Roman"/>
                <w:sz w:val="24"/>
                <w:szCs w:val="24"/>
              </w:rPr>
              <w:t xml:space="preserve"> iš Ukrainos, ugdymo organizavimo bei pagalbos teikimo gimnazijoje, įvyko mažiausiai po 2 individualius pokalbius su mokinių tėvais dėl adaptacijos.</w:t>
            </w:r>
          </w:p>
          <w:p w14:paraId="4CF12198" w14:textId="19FCFF9E" w:rsidR="00BB5C30" w:rsidRPr="00713D8A" w:rsidRDefault="00BB5C30" w:rsidP="002370D8">
            <w:pPr>
              <w:pStyle w:val="Normal1"/>
              <w:spacing w:after="0" w:line="240" w:lineRule="auto"/>
              <w:ind w:firstLine="716"/>
              <w:jc w:val="both"/>
              <w:rPr>
                <w:rFonts w:ascii="Times New Roman" w:hAnsi="Times New Roman" w:cs="Times New Roman"/>
                <w:sz w:val="24"/>
                <w:szCs w:val="24"/>
              </w:rPr>
            </w:pPr>
            <w:r w:rsidRPr="00713D8A">
              <w:rPr>
                <w:rFonts w:ascii="Times New Roman" w:hAnsi="Times New Roman" w:cs="Times New Roman"/>
                <w:sz w:val="24"/>
                <w:szCs w:val="24"/>
              </w:rPr>
              <w:t>202</w:t>
            </w:r>
            <w:r w:rsidR="002B01C4" w:rsidRPr="00713D8A">
              <w:rPr>
                <w:rFonts w:ascii="Times New Roman" w:hAnsi="Times New Roman" w:cs="Times New Roman"/>
                <w:sz w:val="24"/>
                <w:szCs w:val="24"/>
              </w:rPr>
              <w:t>3</w:t>
            </w:r>
            <w:r w:rsidRPr="00713D8A">
              <w:rPr>
                <w:rFonts w:ascii="Times New Roman" w:hAnsi="Times New Roman" w:cs="Times New Roman"/>
                <w:sz w:val="24"/>
                <w:szCs w:val="24"/>
              </w:rPr>
              <w:t xml:space="preserve"> m. NMPP </w:t>
            </w:r>
            <w:r w:rsidR="002B01C4" w:rsidRPr="00713D8A">
              <w:rPr>
                <w:rFonts w:ascii="Times New Roman" w:hAnsi="Times New Roman" w:cs="Times New Roman"/>
                <w:sz w:val="24"/>
                <w:szCs w:val="24"/>
              </w:rPr>
              <w:t>dalyvavo 4 ir 8 klasių mokiniai. 80 proc. 4 klasės mokinių per skaitymo (gimtosios kalbos) NMPP ir 50 proc. mokinių per matematikos NMPP pasiekė pagrindinį lygį, nepasiekusių patenkinamo mokinių pasiekimo lygio nebuvo. 8 klasės mokiniams geriausiai sekėsi atlikti gimto</w:t>
            </w:r>
            <w:r w:rsidR="00FD046C" w:rsidRPr="00713D8A">
              <w:rPr>
                <w:rFonts w:ascii="Times New Roman" w:hAnsi="Times New Roman" w:cs="Times New Roman"/>
                <w:sz w:val="24"/>
                <w:szCs w:val="24"/>
              </w:rPr>
              <w:t>sios</w:t>
            </w:r>
            <w:r w:rsidR="002B01C4" w:rsidRPr="00713D8A">
              <w:rPr>
                <w:rFonts w:ascii="Times New Roman" w:hAnsi="Times New Roman" w:cs="Times New Roman"/>
                <w:sz w:val="24"/>
                <w:szCs w:val="24"/>
              </w:rPr>
              <w:t xml:space="preserve"> (rusų) kalb</w:t>
            </w:r>
            <w:r w:rsidR="00FD046C" w:rsidRPr="00713D8A">
              <w:rPr>
                <w:rFonts w:ascii="Times New Roman" w:hAnsi="Times New Roman" w:cs="Times New Roman"/>
                <w:sz w:val="24"/>
                <w:szCs w:val="24"/>
              </w:rPr>
              <w:t>os</w:t>
            </w:r>
            <w:r w:rsidR="002B01C4" w:rsidRPr="00713D8A">
              <w:rPr>
                <w:rFonts w:ascii="Times New Roman" w:hAnsi="Times New Roman" w:cs="Times New Roman"/>
                <w:sz w:val="24"/>
                <w:szCs w:val="24"/>
              </w:rPr>
              <w:t xml:space="preserve"> skaitym</w:t>
            </w:r>
            <w:r w:rsidR="00FD046C" w:rsidRPr="00713D8A">
              <w:rPr>
                <w:rFonts w:ascii="Times New Roman" w:hAnsi="Times New Roman" w:cs="Times New Roman"/>
                <w:sz w:val="24"/>
                <w:szCs w:val="24"/>
              </w:rPr>
              <w:t xml:space="preserve">o NMPP, 100 proc. mokinių pasiekė pagrindinį lygį. Silpniausiai sekėsi su matematikos ir lietuvių kalbos ir literatūros skaitymo NMPP, vienas mokinys nepasiekė patenkinamo lygio, kuriam skirtos papildomos konsultacijos pagal ugdymo planą. </w:t>
            </w:r>
            <w:r w:rsidR="002B01C4" w:rsidRPr="00713D8A">
              <w:rPr>
                <w:rFonts w:ascii="Times New Roman" w:hAnsi="Times New Roman" w:cs="Times New Roman"/>
                <w:sz w:val="24"/>
                <w:szCs w:val="24"/>
              </w:rPr>
              <w:t xml:space="preserve">  </w:t>
            </w:r>
          </w:p>
          <w:p w14:paraId="0743EB78" w14:textId="3EA41417" w:rsidR="00BD6FEE" w:rsidRPr="00713D8A" w:rsidRDefault="00A75FDD" w:rsidP="002370D8">
            <w:pPr>
              <w:pStyle w:val="Sraopastraipa"/>
              <w:ind w:left="0" w:firstLine="716"/>
              <w:jc w:val="both"/>
              <w:rPr>
                <w:rFonts w:ascii="Times New Roman" w:hAnsi="Times New Roman" w:cs="Times New Roman"/>
                <w:sz w:val="24"/>
                <w:szCs w:val="24"/>
              </w:rPr>
            </w:pPr>
            <w:r w:rsidRPr="00713D8A">
              <w:rPr>
                <w:rFonts w:ascii="Times New Roman" w:eastAsia="Calibri" w:hAnsi="Times New Roman" w:cs="Times New Roman"/>
                <w:sz w:val="24"/>
                <w:szCs w:val="24"/>
                <w:lang w:eastAsia="lt-LT"/>
              </w:rPr>
              <w:t>100</w:t>
            </w:r>
            <w:r w:rsidR="00BB5C30" w:rsidRPr="00713D8A">
              <w:rPr>
                <w:rFonts w:ascii="Times New Roman" w:eastAsia="Calibri" w:hAnsi="Times New Roman" w:cs="Times New Roman"/>
                <w:sz w:val="24"/>
                <w:szCs w:val="24"/>
                <w:lang w:eastAsia="lt-LT"/>
              </w:rPr>
              <w:t xml:space="preserve"> proc. abiturientų pasirinko laikyti VBE,</w:t>
            </w:r>
            <w:r w:rsidRPr="00713D8A">
              <w:rPr>
                <w:rFonts w:ascii="Times New Roman" w:eastAsia="Calibri" w:hAnsi="Times New Roman" w:cs="Times New Roman"/>
                <w:sz w:val="24"/>
                <w:szCs w:val="24"/>
                <w:lang w:eastAsia="lt-LT"/>
              </w:rPr>
              <w:t xml:space="preserve"> iš viso laikė 6 VBE,</w:t>
            </w:r>
            <w:r w:rsidR="00BB5C30" w:rsidRPr="00713D8A">
              <w:rPr>
                <w:rFonts w:ascii="Times New Roman" w:eastAsia="Calibri" w:hAnsi="Times New Roman" w:cs="Times New Roman"/>
                <w:sz w:val="24"/>
                <w:szCs w:val="24"/>
                <w:lang w:eastAsia="lt-LT"/>
              </w:rPr>
              <w:t xml:space="preserve"> iš jų 5 išlaikyti 100 proc. (įvertinimas </w:t>
            </w:r>
            <w:r w:rsidR="00965396" w:rsidRPr="00713D8A">
              <w:rPr>
                <w:rFonts w:ascii="Times New Roman" w:eastAsia="Calibri" w:hAnsi="Times New Roman" w:cs="Times New Roman"/>
                <w:sz w:val="24"/>
                <w:szCs w:val="24"/>
                <w:lang w:eastAsia="lt-LT"/>
              </w:rPr>
              <w:t>16</w:t>
            </w:r>
            <w:r w:rsidR="00BB5C30" w:rsidRPr="00713D8A">
              <w:rPr>
                <w:rFonts w:ascii="Times New Roman" w:eastAsia="Calibri" w:hAnsi="Times New Roman" w:cs="Times New Roman"/>
                <w:sz w:val="24"/>
                <w:szCs w:val="24"/>
                <w:lang w:eastAsia="lt-LT"/>
              </w:rPr>
              <w:t>-</w:t>
            </w:r>
            <w:r w:rsidR="004E0F82" w:rsidRPr="00713D8A">
              <w:rPr>
                <w:rFonts w:ascii="Times New Roman" w:eastAsia="Calibri" w:hAnsi="Times New Roman" w:cs="Times New Roman"/>
                <w:sz w:val="24"/>
                <w:szCs w:val="24"/>
                <w:lang w:eastAsia="lt-LT"/>
              </w:rPr>
              <w:t>99</w:t>
            </w:r>
            <w:r w:rsidR="00BB5C30" w:rsidRPr="00713D8A">
              <w:rPr>
                <w:rFonts w:ascii="Times New Roman" w:eastAsia="Calibri" w:hAnsi="Times New Roman" w:cs="Times New Roman"/>
                <w:sz w:val="24"/>
                <w:szCs w:val="24"/>
                <w:lang w:eastAsia="lt-LT"/>
              </w:rPr>
              <w:t xml:space="preserve"> balai), </w:t>
            </w:r>
            <w:r w:rsidR="004E0F82" w:rsidRPr="00713D8A">
              <w:rPr>
                <w:rFonts w:ascii="Times New Roman" w:eastAsia="Calibri" w:hAnsi="Times New Roman" w:cs="Times New Roman"/>
                <w:sz w:val="24"/>
                <w:szCs w:val="24"/>
                <w:lang w:eastAsia="lt-LT"/>
              </w:rPr>
              <w:t>IT</w:t>
            </w:r>
            <w:r w:rsidR="00BB5C30" w:rsidRPr="00713D8A">
              <w:rPr>
                <w:rFonts w:ascii="Times New Roman" w:eastAsia="Calibri" w:hAnsi="Times New Roman" w:cs="Times New Roman"/>
                <w:sz w:val="24"/>
                <w:szCs w:val="24"/>
                <w:lang w:eastAsia="lt-LT"/>
              </w:rPr>
              <w:t xml:space="preserve"> VBE išlaikytas </w:t>
            </w:r>
            <w:r w:rsidR="004E0F82" w:rsidRPr="00713D8A">
              <w:rPr>
                <w:rFonts w:ascii="Times New Roman" w:eastAsia="Calibri" w:hAnsi="Times New Roman" w:cs="Times New Roman"/>
                <w:sz w:val="24"/>
                <w:szCs w:val="24"/>
                <w:lang w:eastAsia="lt-LT"/>
              </w:rPr>
              <w:t>67</w:t>
            </w:r>
            <w:r w:rsidR="00BB5C30" w:rsidRPr="00713D8A">
              <w:rPr>
                <w:rFonts w:ascii="Times New Roman" w:eastAsia="Calibri" w:hAnsi="Times New Roman" w:cs="Times New Roman"/>
                <w:sz w:val="24"/>
                <w:szCs w:val="24"/>
                <w:lang w:eastAsia="lt-LT"/>
              </w:rPr>
              <w:t xml:space="preserve"> proc.  </w:t>
            </w:r>
            <w:r w:rsidR="00BD6FEE" w:rsidRPr="00713D8A">
              <w:rPr>
                <w:rFonts w:ascii="Times New Roman" w:eastAsia="Calibri" w:hAnsi="Times New Roman" w:cs="Times New Roman"/>
                <w:sz w:val="24"/>
                <w:szCs w:val="24"/>
                <w:lang w:eastAsia="lt-LT"/>
              </w:rPr>
              <w:t xml:space="preserve">Lyginant trijų metų VBE rezultatus rajono mastu, </w:t>
            </w:r>
            <w:r w:rsidR="00BD6FEE" w:rsidRPr="00713D8A">
              <w:rPr>
                <w:rFonts w:ascii="Times New Roman" w:hAnsi="Times New Roman" w:cs="Times New Roman"/>
                <w:sz w:val="24"/>
                <w:szCs w:val="24"/>
              </w:rPr>
              <w:t>pastebima, kad pagerėjo lietuvių kalbos ir literatūros pasiekimai, kadangi 1 mokinys įvertintas balais „86-100“, lyginant su 2021 m. ir 2022 m. – 0, taip pat pagerėjo (anglų) kalbos VBE rezultatai, „86-100“ balais įvertintas 1 mokinys, lyginant su 2021 ir 2022 m. – 0. Lyginant su 2021 m. ir 2022 m. MBE rezultatus, pagerėjo lietuvių kalbos ir literatūros egzamino vidurkis, k</w:t>
            </w:r>
            <w:r w:rsidR="00841392">
              <w:rPr>
                <w:rFonts w:ascii="Times New Roman" w:hAnsi="Times New Roman" w:cs="Times New Roman"/>
                <w:sz w:val="24"/>
                <w:szCs w:val="24"/>
              </w:rPr>
              <w:t>uris</w:t>
            </w:r>
            <w:r w:rsidR="00BD6FEE" w:rsidRPr="00713D8A">
              <w:rPr>
                <w:rFonts w:ascii="Times New Roman" w:hAnsi="Times New Roman" w:cs="Times New Roman"/>
                <w:sz w:val="24"/>
                <w:szCs w:val="24"/>
              </w:rPr>
              <w:t xml:space="preserve"> sudarė 4,5 (2021 m. – 4,4, 2022 m. – 4,2). Ženkliai pagerėjo gimtosios (rusų) kalbos MBE rezultatai, sudarė 8,9 (2021 m. ir 2022 m. buvo 6,8). </w:t>
            </w:r>
          </w:p>
          <w:p w14:paraId="56693F2A" w14:textId="3433AAE7" w:rsidR="004E0F82" w:rsidRPr="00713D8A" w:rsidRDefault="004E0F82" w:rsidP="002370D8">
            <w:pPr>
              <w:ind w:firstLine="716"/>
              <w:contextualSpacing/>
              <w:jc w:val="both"/>
              <w:rPr>
                <w:rFonts w:ascii="Times New Roman" w:hAnsi="Times New Roman" w:cs="Times New Roman"/>
                <w:sz w:val="24"/>
                <w:szCs w:val="24"/>
              </w:rPr>
            </w:pPr>
            <w:r w:rsidRPr="00713D8A">
              <w:rPr>
                <w:rFonts w:ascii="Times New Roman" w:hAnsi="Times New Roman" w:cs="Times New Roman"/>
                <w:sz w:val="24"/>
                <w:szCs w:val="24"/>
              </w:rPr>
              <w:t>Brandos atestatus gavo 10 abiturientų, kas sudaro 91</w:t>
            </w:r>
            <w:r w:rsidR="00841392">
              <w:rPr>
                <w:rFonts w:ascii="Times New Roman" w:hAnsi="Times New Roman" w:cs="Times New Roman"/>
                <w:sz w:val="24"/>
                <w:szCs w:val="24"/>
              </w:rPr>
              <w:t xml:space="preserve"> proc.</w:t>
            </w:r>
            <w:r w:rsidRPr="00713D8A">
              <w:rPr>
                <w:rFonts w:ascii="Times New Roman" w:hAnsi="Times New Roman" w:cs="Times New Roman"/>
                <w:sz w:val="24"/>
                <w:szCs w:val="24"/>
              </w:rPr>
              <w:t xml:space="preserve">,  mokymosi pasiekimų  pažymėjimą gavo 1 abiturientas </w:t>
            </w:r>
            <w:r w:rsidR="00841392">
              <w:rPr>
                <w:rFonts w:ascii="Times New Roman" w:hAnsi="Times New Roman" w:cs="Times New Roman"/>
                <w:sz w:val="24"/>
                <w:szCs w:val="24"/>
              </w:rPr>
              <w:t>–</w:t>
            </w:r>
            <w:r w:rsidRPr="00713D8A">
              <w:rPr>
                <w:rFonts w:ascii="Times New Roman" w:hAnsi="Times New Roman" w:cs="Times New Roman"/>
                <w:sz w:val="24"/>
                <w:szCs w:val="24"/>
              </w:rPr>
              <w:t xml:space="preserve"> 9</w:t>
            </w:r>
            <w:r w:rsidR="00841392">
              <w:rPr>
                <w:rFonts w:ascii="Times New Roman" w:hAnsi="Times New Roman" w:cs="Times New Roman"/>
                <w:sz w:val="24"/>
                <w:szCs w:val="24"/>
              </w:rPr>
              <w:t xml:space="preserve"> proc.</w:t>
            </w:r>
            <w:r w:rsidRPr="00713D8A">
              <w:rPr>
                <w:rFonts w:ascii="Times New Roman" w:hAnsi="Times New Roman" w:cs="Times New Roman"/>
                <w:bCs/>
                <w:sz w:val="24"/>
                <w:szCs w:val="24"/>
              </w:rPr>
              <w:t xml:space="preserve"> (mokinė iš Ukrainos). 100 proc. abiturientų tęsia mokymąsi aukštosiose mokyklose (universitetuose ir kolegijose). </w:t>
            </w:r>
            <w:r w:rsidR="00882F83" w:rsidRPr="00713D8A">
              <w:rPr>
                <w:rFonts w:ascii="Times New Roman" w:hAnsi="Times New Roman" w:cs="Times New Roman"/>
                <w:bCs/>
                <w:sz w:val="24"/>
                <w:szCs w:val="24"/>
              </w:rPr>
              <w:t xml:space="preserve"> </w:t>
            </w:r>
            <w:r w:rsidRPr="00713D8A">
              <w:rPr>
                <w:rFonts w:ascii="Times New Roman" w:hAnsi="Times New Roman" w:cs="Times New Roman"/>
                <w:bCs/>
                <w:sz w:val="24"/>
                <w:szCs w:val="24"/>
              </w:rPr>
              <w:t xml:space="preserve">  </w:t>
            </w:r>
          </w:p>
          <w:p w14:paraId="1B5A58F4" w14:textId="54498D19" w:rsidR="008C32BD" w:rsidRPr="00713D8A" w:rsidRDefault="00BB5C30" w:rsidP="002370D8">
            <w:pPr>
              <w:ind w:firstLine="716"/>
              <w:jc w:val="both"/>
              <w:rPr>
                <w:rFonts w:ascii="Times New Roman" w:eastAsia="Calibri" w:hAnsi="Times New Roman" w:cs="Times New Roman"/>
                <w:sz w:val="24"/>
                <w:szCs w:val="24"/>
                <w:lang w:eastAsia="lt-LT"/>
              </w:rPr>
            </w:pPr>
            <w:r w:rsidRPr="00713D8A">
              <w:rPr>
                <w:rFonts w:ascii="Times New Roman" w:eastAsia="Calibri" w:hAnsi="Times New Roman" w:cs="Times New Roman"/>
                <w:sz w:val="24"/>
                <w:szCs w:val="24"/>
                <w:lang w:eastAsia="lt-LT"/>
              </w:rPr>
              <w:t>Pagrindinio išsilavinimo pažymėjimus gavo 1</w:t>
            </w:r>
            <w:r w:rsidR="00D32866" w:rsidRPr="00713D8A">
              <w:rPr>
                <w:rFonts w:ascii="Times New Roman" w:eastAsia="Calibri" w:hAnsi="Times New Roman" w:cs="Times New Roman"/>
                <w:sz w:val="24"/>
                <w:szCs w:val="24"/>
                <w:lang w:eastAsia="lt-LT"/>
              </w:rPr>
              <w:t>3</w:t>
            </w:r>
            <w:r w:rsidRPr="00713D8A">
              <w:rPr>
                <w:rFonts w:ascii="Times New Roman" w:eastAsia="Calibri" w:hAnsi="Times New Roman" w:cs="Times New Roman"/>
                <w:sz w:val="24"/>
                <w:szCs w:val="24"/>
                <w:lang w:eastAsia="lt-LT"/>
              </w:rPr>
              <w:t xml:space="preserve"> mokinių, </w:t>
            </w:r>
            <w:r w:rsidR="00BD6FEE" w:rsidRPr="00713D8A">
              <w:rPr>
                <w:rFonts w:ascii="Times New Roman" w:eastAsia="Calibri" w:hAnsi="Times New Roman" w:cs="Times New Roman"/>
                <w:sz w:val="24"/>
                <w:szCs w:val="24"/>
                <w:lang w:eastAsia="lt-LT"/>
              </w:rPr>
              <w:t>visi</w:t>
            </w:r>
            <w:r w:rsidRPr="00713D8A">
              <w:rPr>
                <w:rFonts w:ascii="Times New Roman" w:eastAsia="Calibri" w:hAnsi="Times New Roman" w:cs="Times New Roman"/>
                <w:sz w:val="24"/>
                <w:szCs w:val="24"/>
                <w:lang w:eastAsia="lt-LT"/>
              </w:rPr>
              <w:t xml:space="preserve"> mokini</w:t>
            </w:r>
            <w:r w:rsidR="00BD6FEE" w:rsidRPr="00713D8A">
              <w:rPr>
                <w:rFonts w:ascii="Times New Roman" w:eastAsia="Calibri" w:hAnsi="Times New Roman" w:cs="Times New Roman"/>
                <w:sz w:val="24"/>
                <w:szCs w:val="24"/>
                <w:lang w:eastAsia="lt-LT"/>
              </w:rPr>
              <w:t>ai</w:t>
            </w:r>
            <w:r w:rsidRPr="00713D8A">
              <w:rPr>
                <w:rFonts w:ascii="Times New Roman" w:eastAsia="Calibri" w:hAnsi="Times New Roman" w:cs="Times New Roman"/>
                <w:sz w:val="24"/>
                <w:szCs w:val="24"/>
                <w:lang w:eastAsia="lt-LT"/>
              </w:rPr>
              <w:t xml:space="preserve"> tęsia mokymąsi pagal vidurinio ugdymo programą.</w:t>
            </w:r>
          </w:p>
          <w:p w14:paraId="49627093" w14:textId="624AF2F2" w:rsidR="008C32BD" w:rsidRPr="00713D8A" w:rsidRDefault="00AD433E" w:rsidP="002370D8">
            <w:pPr>
              <w:ind w:firstLine="716"/>
              <w:jc w:val="both"/>
              <w:rPr>
                <w:rFonts w:ascii="Times New Roman" w:hAnsi="Times New Roman" w:cs="Times New Roman"/>
                <w:sz w:val="24"/>
                <w:szCs w:val="24"/>
              </w:rPr>
            </w:pPr>
            <w:r w:rsidRPr="00713D8A">
              <w:rPr>
                <w:rFonts w:ascii="Times New Roman" w:hAnsi="Times New Roman" w:cs="Times New Roman"/>
                <w:sz w:val="24"/>
                <w:szCs w:val="24"/>
              </w:rPr>
              <w:t>Siekiant pritaikyti ugdymo turinį įvairių gebėjimų mokiniams (diferencijuojant</w:t>
            </w:r>
            <w:r w:rsidR="00C32DB9" w:rsidRPr="00713D8A">
              <w:rPr>
                <w:rFonts w:ascii="Times New Roman" w:hAnsi="Times New Roman" w:cs="Times New Roman"/>
                <w:sz w:val="24"/>
                <w:szCs w:val="24"/>
              </w:rPr>
              <w:t xml:space="preserve"> mokinių klasės ir namų darbus pagal mokinių poreikius</w:t>
            </w:r>
            <w:r w:rsidRPr="00713D8A">
              <w:rPr>
                <w:rFonts w:ascii="Times New Roman" w:hAnsi="Times New Roman" w:cs="Times New Roman"/>
                <w:sz w:val="24"/>
                <w:szCs w:val="24"/>
              </w:rPr>
              <w:t xml:space="preserve">), mokytojai, rengdami pamokoms užduotis, atsižvelgia į kiekvieno mokinio asmeninius poreikius, naudoja skaitmeninius išteklius. </w:t>
            </w:r>
            <w:r w:rsidR="00C32DB9" w:rsidRPr="00713D8A">
              <w:rPr>
                <w:rFonts w:ascii="Times New Roman" w:hAnsi="Times New Roman" w:cs="Times New Roman"/>
                <w:sz w:val="24"/>
                <w:szCs w:val="24"/>
              </w:rPr>
              <w:t xml:space="preserve">2023 m. gimnazijos plačiojo įsivertinimo mokinių apklausoje teiginiui </w:t>
            </w:r>
            <w:r w:rsidR="00BB5C30" w:rsidRPr="00713D8A">
              <w:rPr>
                <w:rFonts w:ascii="Times New Roman" w:hAnsi="Times New Roman" w:cs="Times New Roman"/>
                <w:sz w:val="24"/>
                <w:szCs w:val="24"/>
              </w:rPr>
              <w:t xml:space="preserve">„Per pamokas aš turiu galimybę pasirinkti įvairaus sudėtingumo užduotis“ pritaria  </w:t>
            </w:r>
            <w:r w:rsidR="00C32DB9" w:rsidRPr="00713D8A">
              <w:rPr>
                <w:rFonts w:ascii="Times New Roman" w:hAnsi="Times New Roman" w:cs="Times New Roman"/>
                <w:sz w:val="24"/>
                <w:szCs w:val="24"/>
              </w:rPr>
              <w:t>64 proc. mokinių, t</w:t>
            </w:r>
            <w:r w:rsidR="00BB5C30" w:rsidRPr="00713D8A">
              <w:rPr>
                <w:rFonts w:ascii="Times New Roman" w:hAnsi="Times New Roman" w:cs="Times New Roman"/>
                <w:sz w:val="24"/>
                <w:szCs w:val="24"/>
              </w:rPr>
              <w:t>ėvų apklausoje teiginiui „Per pamokas mano vaikas turi galimybę pasirinkti įvairaus su</w:t>
            </w:r>
            <w:r w:rsidR="00C32DB9" w:rsidRPr="00713D8A">
              <w:rPr>
                <w:rFonts w:ascii="Times New Roman" w:hAnsi="Times New Roman" w:cs="Times New Roman"/>
                <w:sz w:val="24"/>
                <w:szCs w:val="24"/>
              </w:rPr>
              <w:t>dėtingumo užduotis“ pritaria  68</w:t>
            </w:r>
            <w:r w:rsidR="00BB5C30" w:rsidRPr="00713D8A">
              <w:rPr>
                <w:rFonts w:ascii="Times New Roman" w:hAnsi="Times New Roman" w:cs="Times New Roman"/>
                <w:sz w:val="24"/>
                <w:szCs w:val="24"/>
              </w:rPr>
              <w:t xml:space="preserve"> proc. tėvų. Remianti</w:t>
            </w:r>
            <w:r w:rsidR="00C32DB9" w:rsidRPr="00713D8A">
              <w:rPr>
                <w:rFonts w:ascii="Times New Roman" w:hAnsi="Times New Roman" w:cs="Times New Roman"/>
                <w:sz w:val="24"/>
                <w:szCs w:val="24"/>
              </w:rPr>
              <w:t>s stebėtų pamokų protokolais, 39</w:t>
            </w:r>
            <w:r w:rsidR="00BB5C30" w:rsidRPr="00713D8A">
              <w:rPr>
                <w:rFonts w:ascii="Times New Roman" w:hAnsi="Times New Roman" w:cs="Times New Roman"/>
                <w:sz w:val="24"/>
                <w:szCs w:val="24"/>
              </w:rPr>
              <w:t xml:space="preserve"> proc. pamokose mokiniai </w:t>
            </w:r>
            <w:r w:rsidR="00C32DB9" w:rsidRPr="00713D8A">
              <w:rPr>
                <w:rFonts w:ascii="Times New Roman" w:hAnsi="Times New Roman" w:cs="Times New Roman"/>
                <w:sz w:val="24"/>
                <w:szCs w:val="24"/>
              </w:rPr>
              <w:t>turėjo galimybę pasirinkti įvairaus sunkumo užduotys</w:t>
            </w:r>
            <w:r w:rsidR="00BB5C30" w:rsidRPr="00713D8A">
              <w:rPr>
                <w:rFonts w:ascii="Times New Roman" w:hAnsi="Times New Roman" w:cs="Times New Roman"/>
                <w:sz w:val="24"/>
                <w:szCs w:val="24"/>
              </w:rPr>
              <w:t>.</w:t>
            </w:r>
            <w:r w:rsidR="00DD303A" w:rsidRPr="00713D8A">
              <w:rPr>
                <w:rFonts w:ascii="Times New Roman" w:hAnsi="Times New Roman" w:cs="Times New Roman"/>
                <w:sz w:val="24"/>
                <w:szCs w:val="24"/>
              </w:rPr>
              <w:t xml:space="preserve"> </w:t>
            </w:r>
            <w:r w:rsidR="000E3D16" w:rsidRPr="00713D8A">
              <w:rPr>
                <w:rFonts w:ascii="Times New Roman" w:hAnsi="Times New Roman" w:cs="Times New Roman"/>
                <w:sz w:val="24"/>
                <w:szCs w:val="24"/>
              </w:rPr>
              <w:t xml:space="preserve">Teiginiui „Mokytojo pamokos visada gerai suplanuotos ir paruoštos“ pritaria 87 proc. mokinių, teiginiui „Mokytojai atsakingai planuoja savo pamokos turinį“ pritaria 89 proc. tėvų. </w:t>
            </w:r>
          </w:p>
          <w:p w14:paraId="70570919" w14:textId="4177FC7F" w:rsidR="000E3D16" w:rsidRPr="00713D8A" w:rsidRDefault="005F436E" w:rsidP="002370D8">
            <w:pPr>
              <w:ind w:firstLine="716"/>
              <w:jc w:val="both"/>
              <w:rPr>
                <w:rFonts w:ascii="Times New Roman" w:hAnsi="Times New Roman" w:cs="Times New Roman"/>
                <w:sz w:val="24"/>
                <w:szCs w:val="24"/>
              </w:rPr>
            </w:pPr>
            <w:r w:rsidRPr="00713D8A">
              <w:rPr>
                <w:rFonts w:ascii="Times New Roman" w:hAnsi="Times New Roman" w:cs="Times New Roman"/>
                <w:sz w:val="24"/>
                <w:szCs w:val="24"/>
              </w:rPr>
              <w:t xml:space="preserve">Kiekvieno mokinio individuali pažanga ir pasiekimai aptariama su tėvais trišaliuose pokalbiuose, kuriose 2023 m. dalyvavo 86 proc. mokinių tėvų.  </w:t>
            </w:r>
          </w:p>
          <w:p w14:paraId="710B8262" w14:textId="3D30424D" w:rsidR="006E492D" w:rsidRPr="00841392" w:rsidRDefault="00AD433E" w:rsidP="002370D8">
            <w:pPr>
              <w:ind w:firstLine="716"/>
              <w:jc w:val="both"/>
              <w:rPr>
                <w:rFonts w:ascii="Times New Roman" w:hAnsi="Times New Roman" w:cs="Times New Roman"/>
                <w:color w:val="000000"/>
                <w:sz w:val="24"/>
                <w:szCs w:val="24"/>
              </w:rPr>
            </w:pPr>
            <w:r w:rsidRPr="00713D8A">
              <w:rPr>
                <w:rStyle w:val="fontstyle01"/>
                <w:rFonts w:ascii="Times New Roman" w:hAnsi="Times New Roman" w:cs="Times New Roman"/>
              </w:rPr>
              <w:t>Įgyvendinant strateginį tikslą</w:t>
            </w:r>
            <w:r w:rsidR="00BA0FBD" w:rsidRPr="00713D8A">
              <w:rPr>
                <w:rStyle w:val="fontstyle01"/>
                <w:rFonts w:ascii="Times New Roman" w:hAnsi="Times New Roman" w:cs="Times New Roman"/>
              </w:rPr>
              <w:t xml:space="preserve"> </w:t>
            </w:r>
            <w:r w:rsidR="00BA0FBD" w:rsidRPr="00713D8A">
              <w:rPr>
                <w:rFonts w:ascii="Times New Roman" w:hAnsi="Times New Roman" w:cs="Times New Roman"/>
                <w:sz w:val="24"/>
                <w:szCs w:val="24"/>
              </w:rPr>
              <w:t>„Stiprinti bendradarbiavimo kultūrą, gerinti bendruomenės narių tarpusavio santykius ir  savijautą gimnazijoje“</w:t>
            </w:r>
            <w:r w:rsidR="00BA0FBD" w:rsidRPr="00713D8A">
              <w:rPr>
                <w:rFonts w:ascii="Times New Roman" w:eastAsia="Calibri" w:hAnsi="Times New Roman" w:cs="Times New Roman"/>
                <w:b/>
                <w:bCs/>
                <w:sz w:val="24"/>
                <w:szCs w:val="24"/>
              </w:rPr>
              <w:t xml:space="preserve"> </w:t>
            </w:r>
            <w:r w:rsidRPr="00713D8A">
              <w:rPr>
                <w:rFonts w:ascii="Times New Roman" w:hAnsi="Times New Roman" w:cs="Times New Roman"/>
                <w:sz w:val="24"/>
                <w:szCs w:val="24"/>
              </w:rPr>
              <w:t>ir gimnazijos veiklos plano tikslą „</w:t>
            </w:r>
            <w:r w:rsidR="005F436E" w:rsidRPr="00713D8A">
              <w:rPr>
                <w:rFonts w:ascii="Times New Roman" w:hAnsi="Times New Roman" w:cs="Times New Roman"/>
                <w:sz w:val="24"/>
                <w:szCs w:val="24"/>
              </w:rPr>
              <w:t>Tobulinti saugią ir sveiką ugdymosi bei socializacijos aplinką</w:t>
            </w:r>
            <w:r w:rsidRPr="00713D8A">
              <w:rPr>
                <w:rFonts w:ascii="Times New Roman" w:hAnsi="Times New Roman" w:cs="Times New Roman"/>
                <w:sz w:val="24"/>
                <w:szCs w:val="24"/>
              </w:rPr>
              <w:t xml:space="preserve">“ vykdomos </w:t>
            </w:r>
            <w:r w:rsidRPr="00713D8A">
              <w:rPr>
                <w:rFonts w:ascii="Times New Roman" w:hAnsi="Times New Roman" w:cs="Times New Roman"/>
                <w:sz w:val="24"/>
                <w:szCs w:val="24"/>
                <w:lang w:eastAsia="lt-LT"/>
              </w:rPr>
              <w:t xml:space="preserve">sveikatos ugdymo, žmogaus saugos, rengimo šeimai ir lytiškumo, sveikos gyvensenos, psichiką veikiančių medžiagų vartojimo prevencijos programos, kurios integruojamos į dalykų programas ir į klasių vadovų veiklą, formuojami higienos įgūdžiai ir ugdomas atsakingumas asmeninei sveikatai. </w:t>
            </w:r>
            <w:r w:rsidR="00BA0FBD" w:rsidRPr="00713D8A">
              <w:rPr>
                <w:rStyle w:val="fontstyle01"/>
                <w:rFonts w:ascii="Times New Roman" w:hAnsi="Times New Roman" w:cs="Times New Roman"/>
              </w:rPr>
              <w:t>Socialinio emocinio ugdymo gerinimas, atsparumas neigiamoms įtakoms, sunkumams ugdomas įgyvendinant ilgalaik</w:t>
            </w:r>
            <w:r w:rsidR="005F436E" w:rsidRPr="00713D8A">
              <w:rPr>
                <w:rStyle w:val="fontstyle01"/>
                <w:rFonts w:ascii="Times New Roman" w:hAnsi="Times New Roman" w:cs="Times New Roman"/>
              </w:rPr>
              <w:t>ę</w:t>
            </w:r>
            <w:r w:rsidR="00BA0FBD" w:rsidRPr="00713D8A">
              <w:rPr>
                <w:rStyle w:val="fontstyle01"/>
                <w:rFonts w:ascii="Times New Roman" w:hAnsi="Times New Roman" w:cs="Times New Roman"/>
              </w:rPr>
              <w:t xml:space="preserve"> prevencin</w:t>
            </w:r>
            <w:r w:rsidR="005F436E" w:rsidRPr="00713D8A">
              <w:rPr>
                <w:rStyle w:val="fontstyle01"/>
                <w:rFonts w:ascii="Times New Roman" w:hAnsi="Times New Roman" w:cs="Times New Roman"/>
              </w:rPr>
              <w:t>ę</w:t>
            </w:r>
            <w:r w:rsidR="00BA0FBD" w:rsidRPr="00713D8A">
              <w:rPr>
                <w:rStyle w:val="fontstyle01"/>
                <w:rFonts w:ascii="Times New Roman" w:hAnsi="Times New Roman" w:cs="Times New Roman"/>
              </w:rPr>
              <w:t xml:space="preserve"> program</w:t>
            </w:r>
            <w:r w:rsidR="005F436E" w:rsidRPr="00713D8A">
              <w:rPr>
                <w:rStyle w:val="fontstyle01"/>
                <w:rFonts w:ascii="Times New Roman" w:hAnsi="Times New Roman" w:cs="Times New Roman"/>
              </w:rPr>
              <w:t>ą</w:t>
            </w:r>
            <w:r w:rsidR="00BA0FBD" w:rsidRPr="00713D8A">
              <w:rPr>
                <w:rStyle w:val="fontstyle01"/>
                <w:rFonts w:ascii="Times New Roman" w:hAnsi="Times New Roman" w:cs="Times New Roman"/>
              </w:rPr>
              <w:t xml:space="preserve"> „Savu keliu“, kurio</w:t>
            </w:r>
            <w:r w:rsidR="005F436E" w:rsidRPr="00713D8A">
              <w:rPr>
                <w:rStyle w:val="fontstyle01"/>
                <w:rFonts w:ascii="Times New Roman" w:hAnsi="Times New Roman" w:cs="Times New Roman"/>
              </w:rPr>
              <w:t>je</w:t>
            </w:r>
            <w:r w:rsidR="00BA0FBD" w:rsidRPr="00713D8A">
              <w:rPr>
                <w:rStyle w:val="fontstyle01"/>
                <w:rFonts w:ascii="Times New Roman" w:hAnsi="Times New Roman" w:cs="Times New Roman"/>
              </w:rPr>
              <w:t xml:space="preserve"> </w:t>
            </w:r>
            <w:r w:rsidR="00BA0FBD" w:rsidRPr="00713D8A">
              <w:rPr>
                <w:rStyle w:val="fontstyle01"/>
                <w:rFonts w:ascii="Times New Roman" w:hAnsi="Times New Roman" w:cs="Times New Roman"/>
              </w:rPr>
              <w:lastRenderedPageBreak/>
              <w:t xml:space="preserve">dalyvauja visi mokiniai. </w:t>
            </w:r>
            <w:r w:rsidR="005F436E" w:rsidRPr="00713D8A">
              <w:rPr>
                <w:rFonts w:ascii="Times New Roman" w:hAnsi="Times New Roman" w:cs="Times New Roman"/>
                <w:sz w:val="24"/>
                <w:szCs w:val="24"/>
              </w:rPr>
              <w:t xml:space="preserve">2023 m. gimnazijos plačiojo įsivertinimo mokinių apklausoje teiginiui „Mokykloje aš jaučiuosi gerai“ pritaria 84 proc. mokinių, </w:t>
            </w:r>
            <w:r w:rsidR="00AE2B53" w:rsidRPr="00713D8A">
              <w:rPr>
                <w:rFonts w:ascii="Times New Roman" w:hAnsi="Times New Roman" w:cs="Times New Roman"/>
                <w:sz w:val="24"/>
                <w:szCs w:val="24"/>
              </w:rPr>
              <w:t xml:space="preserve">tėvų apklausoje teiginiui „Mano vaikas jaučiasi mokykloje gerai“ pritaria 89 proc. tėvų, mokytojų apklausoje teiginiui „Mokyklos bendruomenės narių santykiai yra pagarbūs ir geranoriški“ pritaria 89 proc. mokytojų.  </w:t>
            </w:r>
            <w:r w:rsidR="005F436E" w:rsidRPr="00713D8A">
              <w:rPr>
                <w:rFonts w:ascii="Times New Roman" w:hAnsi="Times New Roman" w:cs="Times New Roman"/>
                <w:sz w:val="24"/>
                <w:szCs w:val="24"/>
              </w:rPr>
              <w:t xml:space="preserve"> </w:t>
            </w:r>
          </w:p>
          <w:p w14:paraId="4C33600E" w14:textId="342F5CF8" w:rsidR="00E34064" w:rsidRPr="00713D8A" w:rsidRDefault="006E492D" w:rsidP="002370D8">
            <w:pPr>
              <w:ind w:firstLine="716"/>
              <w:jc w:val="both"/>
              <w:rPr>
                <w:rFonts w:ascii="Times New Roman" w:hAnsi="Times New Roman" w:cs="Times New Roman"/>
                <w:color w:val="000000"/>
                <w:sz w:val="24"/>
                <w:szCs w:val="24"/>
              </w:rPr>
            </w:pPr>
            <w:r w:rsidRPr="00713D8A">
              <w:rPr>
                <w:rFonts w:ascii="Times New Roman" w:hAnsi="Times New Roman" w:cs="Times New Roman"/>
                <w:bCs/>
                <w:iCs/>
                <w:sz w:val="24"/>
                <w:szCs w:val="24"/>
              </w:rPr>
              <w:t xml:space="preserve">Didinant emocinį mokinių raštingumą, gimnazijos </w:t>
            </w:r>
            <w:proofErr w:type="spellStart"/>
            <w:r w:rsidRPr="00713D8A">
              <w:rPr>
                <w:rFonts w:ascii="Times New Roman" w:hAnsi="Times New Roman" w:cs="Times New Roman"/>
                <w:bCs/>
                <w:iCs/>
                <w:sz w:val="24"/>
                <w:szCs w:val="24"/>
              </w:rPr>
              <w:t>soc</w:t>
            </w:r>
            <w:proofErr w:type="spellEnd"/>
            <w:r w:rsidRPr="00713D8A">
              <w:rPr>
                <w:rFonts w:ascii="Times New Roman" w:hAnsi="Times New Roman" w:cs="Times New Roman"/>
                <w:bCs/>
                <w:iCs/>
                <w:sz w:val="24"/>
                <w:szCs w:val="24"/>
              </w:rPr>
              <w:t>. pedagogė ir VGK nariai, organizavo akciją „Emocijų mėnuo“</w:t>
            </w:r>
            <w:r w:rsidR="00841392">
              <w:rPr>
                <w:rFonts w:ascii="Times New Roman" w:hAnsi="Times New Roman" w:cs="Times New Roman"/>
                <w:bCs/>
                <w:iCs/>
                <w:sz w:val="24"/>
                <w:szCs w:val="24"/>
              </w:rPr>
              <w:t xml:space="preserve">, buvo </w:t>
            </w:r>
            <w:r w:rsidRPr="00713D8A">
              <w:rPr>
                <w:rFonts w:ascii="Times New Roman" w:hAnsi="Times New Roman" w:cs="Times New Roman"/>
                <w:bCs/>
                <w:iCs/>
                <w:sz w:val="24"/>
                <w:szCs w:val="24"/>
              </w:rPr>
              <w:t xml:space="preserve">sudarytos rekomendacijos mokytojams, vedamas veiklų kalendorius su patarimais, rūpinantis savo emocine sveikata, pradinių klasių mokytojams pateiktas veiklos rinkinis: emocijų žemėlapis mokiniams, emocijų </w:t>
            </w:r>
            <w:proofErr w:type="spellStart"/>
            <w:r w:rsidRPr="00713D8A">
              <w:rPr>
                <w:rFonts w:ascii="Times New Roman" w:hAnsi="Times New Roman" w:cs="Times New Roman"/>
                <w:bCs/>
                <w:iCs/>
                <w:sz w:val="24"/>
                <w:szCs w:val="24"/>
              </w:rPr>
              <w:t>atmintukė</w:t>
            </w:r>
            <w:proofErr w:type="spellEnd"/>
            <w:r w:rsidRPr="00713D8A">
              <w:rPr>
                <w:rFonts w:ascii="Times New Roman" w:hAnsi="Times New Roman" w:cs="Times New Roman"/>
                <w:bCs/>
                <w:iCs/>
                <w:sz w:val="24"/>
                <w:szCs w:val="24"/>
              </w:rPr>
              <w:t xml:space="preserve">, nusiraminimo </w:t>
            </w:r>
            <w:proofErr w:type="spellStart"/>
            <w:r w:rsidRPr="00713D8A">
              <w:rPr>
                <w:rFonts w:ascii="Times New Roman" w:hAnsi="Times New Roman" w:cs="Times New Roman"/>
                <w:bCs/>
                <w:iCs/>
                <w:sz w:val="24"/>
                <w:szCs w:val="24"/>
              </w:rPr>
              <w:t>atmintukė</w:t>
            </w:r>
            <w:proofErr w:type="spellEnd"/>
            <w:r w:rsidRPr="00713D8A">
              <w:rPr>
                <w:rFonts w:ascii="Times New Roman" w:hAnsi="Times New Roman" w:cs="Times New Roman"/>
                <w:bCs/>
                <w:iCs/>
                <w:sz w:val="24"/>
                <w:szCs w:val="24"/>
              </w:rPr>
              <w:t>, kiekvienas 5-IVG kl. vadovas pravedė po 1 klasės valandėlę emocinio raštingumo lavinimui.</w:t>
            </w:r>
          </w:p>
          <w:p w14:paraId="4F5BD322" w14:textId="1F921EF8" w:rsidR="0084412A" w:rsidRPr="00713D8A" w:rsidRDefault="00E34064" w:rsidP="002370D8">
            <w:pPr>
              <w:ind w:firstLine="716"/>
              <w:jc w:val="both"/>
              <w:rPr>
                <w:rFonts w:ascii="Times New Roman" w:hAnsi="Times New Roman" w:cs="Times New Roman"/>
                <w:sz w:val="24"/>
                <w:szCs w:val="24"/>
              </w:rPr>
            </w:pPr>
            <w:r w:rsidRPr="00713D8A">
              <w:rPr>
                <w:rFonts w:ascii="Times New Roman" w:hAnsi="Times New Roman" w:cs="Times New Roman"/>
                <w:sz w:val="24"/>
                <w:szCs w:val="24"/>
              </w:rPr>
              <w:t>Organizuoti 2 susitikimai su Šalčininkų rajono policijos komisariato bendruomenės pareigūne dėl nepilnamečių teisinės atsakomybės (8, IG kl.), 2 susitikimai su Šalčininkų r</w:t>
            </w:r>
            <w:r w:rsidR="00841392">
              <w:rPr>
                <w:rFonts w:ascii="Times New Roman" w:hAnsi="Times New Roman" w:cs="Times New Roman"/>
                <w:sz w:val="24"/>
                <w:szCs w:val="24"/>
              </w:rPr>
              <w:t>.</w:t>
            </w:r>
            <w:r w:rsidRPr="00713D8A">
              <w:rPr>
                <w:rFonts w:ascii="Times New Roman" w:hAnsi="Times New Roman" w:cs="Times New Roman"/>
                <w:sz w:val="24"/>
                <w:szCs w:val="24"/>
              </w:rPr>
              <w:t xml:space="preserve"> tarpinstitucinio bendradarbiavimo koordinatore ir Šalčininkų r. </w:t>
            </w:r>
            <w:r w:rsidR="00841392">
              <w:rPr>
                <w:rFonts w:ascii="Times New Roman" w:hAnsi="Times New Roman" w:cs="Times New Roman"/>
                <w:sz w:val="24"/>
                <w:szCs w:val="24"/>
              </w:rPr>
              <w:t>v</w:t>
            </w:r>
            <w:r w:rsidRPr="00713D8A">
              <w:rPr>
                <w:rFonts w:ascii="Times New Roman" w:hAnsi="Times New Roman" w:cs="Times New Roman"/>
                <w:sz w:val="24"/>
                <w:szCs w:val="24"/>
              </w:rPr>
              <w:t>iešosios tvarkos skyriaus vedėj</w:t>
            </w:r>
            <w:r w:rsidR="0084412A" w:rsidRPr="00713D8A">
              <w:rPr>
                <w:rFonts w:ascii="Times New Roman" w:hAnsi="Times New Roman" w:cs="Times New Roman"/>
                <w:sz w:val="24"/>
                <w:szCs w:val="24"/>
              </w:rPr>
              <w:t>u</w:t>
            </w:r>
            <w:r w:rsidRPr="00713D8A">
              <w:rPr>
                <w:rFonts w:ascii="Times New Roman" w:hAnsi="Times New Roman" w:cs="Times New Roman"/>
                <w:sz w:val="24"/>
                <w:szCs w:val="24"/>
              </w:rPr>
              <w:t xml:space="preserve"> (7, IG)</w:t>
            </w:r>
            <w:r w:rsidR="0084412A" w:rsidRPr="00713D8A">
              <w:rPr>
                <w:rFonts w:ascii="Times New Roman" w:hAnsi="Times New Roman" w:cs="Times New Roman"/>
                <w:sz w:val="24"/>
                <w:szCs w:val="24"/>
              </w:rPr>
              <w:t xml:space="preserve"> apie LR Vaiko minimalios ir vidutinės priežiūros įstatymą, LR administracinių nusižengimų kodeksą,</w:t>
            </w:r>
            <w:r w:rsidRPr="00713D8A">
              <w:rPr>
                <w:rFonts w:ascii="Times New Roman" w:hAnsi="Times New Roman" w:cs="Times New Roman"/>
                <w:sz w:val="24"/>
                <w:szCs w:val="24"/>
              </w:rPr>
              <w:t xml:space="preserve"> su Dingusių žmonių šeimų paramos centro atstove organizuota paskaita I-IIG klasės mokiniams tema „Vaikų dingimo atvejų ir saugumo internete sąsajos su prekyba žmonėmis. Smurtas artimoje ir neartimoje aplinkoje“.</w:t>
            </w:r>
          </w:p>
          <w:p w14:paraId="07F57392" w14:textId="5060B00D" w:rsidR="00E34064" w:rsidRPr="00713D8A" w:rsidRDefault="0084412A" w:rsidP="002370D8">
            <w:pPr>
              <w:ind w:firstLine="716"/>
              <w:jc w:val="both"/>
              <w:rPr>
                <w:rFonts w:ascii="Times New Roman" w:hAnsi="Times New Roman" w:cs="Times New Roman"/>
                <w:color w:val="000000"/>
                <w:sz w:val="24"/>
                <w:szCs w:val="24"/>
              </w:rPr>
            </w:pPr>
            <w:r w:rsidRPr="00713D8A">
              <w:rPr>
                <w:rFonts w:ascii="Times New Roman" w:hAnsi="Times New Roman" w:cs="Times New Roman"/>
                <w:sz w:val="24"/>
                <w:szCs w:val="24"/>
              </w:rPr>
              <w:t xml:space="preserve">Siekiant išsiaiškinti ar mokiniai žino kaip reikia elgtis patyrus patyčias, kur daugiausia galima susidurti su el. patyčiomis, ką tokių atveju reikia daryti ir pan., atliktas tyrimas apie „Elektronines patyčias“. Išanalizavus rezultatus, pastebėta, kad šia tema mokinių žinias ir gebėjimus vis dar reikėtų pastiprinti ir įtraukti į kitų mokslo metų planuojamas prevencines veiklas. </w:t>
            </w:r>
            <w:r w:rsidR="00E34064" w:rsidRPr="00713D8A">
              <w:rPr>
                <w:rFonts w:ascii="Times New Roman" w:hAnsi="Times New Roman" w:cs="Times New Roman"/>
                <w:sz w:val="24"/>
                <w:szCs w:val="24"/>
              </w:rPr>
              <w:t xml:space="preserve"> </w:t>
            </w:r>
          </w:p>
          <w:p w14:paraId="77FE7C6B" w14:textId="13764E78" w:rsidR="008C32BD" w:rsidRPr="00713D8A" w:rsidRDefault="00AE2B53" w:rsidP="002370D8">
            <w:pPr>
              <w:ind w:firstLine="716"/>
              <w:jc w:val="both"/>
              <w:rPr>
                <w:rStyle w:val="fontstyle01"/>
                <w:rFonts w:ascii="Times New Roman" w:hAnsi="Times New Roman" w:cs="Times New Roman"/>
              </w:rPr>
            </w:pPr>
            <w:r w:rsidRPr="00713D8A">
              <w:rPr>
                <w:rStyle w:val="fontstyle01"/>
                <w:rFonts w:ascii="Times New Roman" w:hAnsi="Times New Roman" w:cs="Times New Roman"/>
              </w:rPr>
              <w:t>74</w:t>
            </w:r>
            <w:r w:rsidR="00BA0FBD" w:rsidRPr="00713D8A">
              <w:rPr>
                <w:rStyle w:val="fontstyle01"/>
                <w:rFonts w:ascii="Times New Roman" w:hAnsi="Times New Roman" w:cs="Times New Roman"/>
              </w:rPr>
              <w:t xml:space="preserve"> proc. mokinių lavina savo gabumus dalyvaudami neformaliajame švietime</w:t>
            </w:r>
            <w:r w:rsidR="00841392">
              <w:rPr>
                <w:rStyle w:val="fontstyle01"/>
                <w:rFonts w:ascii="Times New Roman" w:hAnsi="Times New Roman" w:cs="Times New Roman"/>
              </w:rPr>
              <w:t xml:space="preserve">, </w:t>
            </w:r>
            <w:r w:rsidR="00BA0FBD" w:rsidRPr="00713D8A">
              <w:rPr>
                <w:rStyle w:val="fontstyle01"/>
                <w:rFonts w:ascii="Times New Roman" w:hAnsi="Times New Roman" w:cs="Times New Roman"/>
              </w:rPr>
              <w:t xml:space="preserve">iš jų </w:t>
            </w:r>
            <w:r w:rsidR="00DD2A9A" w:rsidRPr="00713D8A">
              <w:rPr>
                <w:rStyle w:val="fontstyle01"/>
                <w:rFonts w:ascii="Times New Roman" w:hAnsi="Times New Roman" w:cs="Times New Roman"/>
              </w:rPr>
              <w:t>42</w:t>
            </w:r>
            <w:r w:rsidR="00BA0FBD" w:rsidRPr="00713D8A">
              <w:rPr>
                <w:rStyle w:val="fontstyle01"/>
                <w:rFonts w:ascii="Times New Roman" w:hAnsi="Times New Roman" w:cs="Times New Roman"/>
              </w:rPr>
              <w:t xml:space="preserve"> proc. mok. lanko 1 būrelį, </w:t>
            </w:r>
            <w:r w:rsidR="00DD2A9A" w:rsidRPr="00713D8A">
              <w:rPr>
                <w:rStyle w:val="fontstyle01"/>
                <w:rFonts w:ascii="Times New Roman" w:hAnsi="Times New Roman" w:cs="Times New Roman"/>
              </w:rPr>
              <w:t>58</w:t>
            </w:r>
            <w:r w:rsidR="00BA0FBD" w:rsidRPr="00713D8A">
              <w:rPr>
                <w:rStyle w:val="fontstyle01"/>
                <w:rFonts w:ascii="Times New Roman" w:hAnsi="Times New Roman" w:cs="Times New Roman"/>
              </w:rPr>
              <w:t xml:space="preserve"> proc. mok. – 2 ir daugiau. Dalyvavimas būreliuose skatina mokinių saviraišką, padeda atsiskleisti kaip asmenybėms. </w:t>
            </w:r>
          </w:p>
          <w:p w14:paraId="0C4FFD66" w14:textId="7DD20900" w:rsidR="008C32BD" w:rsidRPr="00713D8A" w:rsidRDefault="00BA0FBD" w:rsidP="002370D8">
            <w:pPr>
              <w:ind w:firstLine="716"/>
              <w:jc w:val="both"/>
              <w:rPr>
                <w:rStyle w:val="fontstyle01"/>
                <w:rFonts w:ascii="Times New Roman" w:hAnsi="Times New Roman" w:cs="Times New Roman"/>
              </w:rPr>
            </w:pPr>
            <w:r w:rsidRPr="00713D8A">
              <w:rPr>
                <w:rStyle w:val="fontstyle01"/>
                <w:rFonts w:ascii="Times New Roman" w:hAnsi="Times New Roman" w:cs="Times New Roman"/>
              </w:rPr>
              <w:t>Sėkmingai įvykdyti 1</w:t>
            </w:r>
            <w:r w:rsidR="00AE2B53" w:rsidRPr="00713D8A">
              <w:rPr>
                <w:rStyle w:val="fontstyle01"/>
                <w:rFonts w:ascii="Times New Roman" w:hAnsi="Times New Roman" w:cs="Times New Roman"/>
              </w:rPr>
              <w:t>4</w:t>
            </w:r>
            <w:r w:rsidRPr="00713D8A">
              <w:rPr>
                <w:rStyle w:val="fontstyle01"/>
                <w:rFonts w:ascii="Times New Roman" w:hAnsi="Times New Roman" w:cs="Times New Roman"/>
              </w:rPr>
              <w:t xml:space="preserve"> trumpalaikių gimnazijos, 1 savivaldybės</w:t>
            </w:r>
            <w:r w:rsidR="00E34064" w:rsidRPr="00713D8A">
              <w:rPr>
                <w:rStyle w:val="fontstyle01"/>
                <w:rFonts w:ascii="Times New Roman" w:hAnsi="Times New Roman" w:cs="Times New Roman"/>
              </w:rPr>
              <w:t>,</w:t>
            </w:r>
            <w:r w:rsidRPr="00713D8A">
              <w:rPr>
                <w:rStyle w:val="fontstyle01"/>
                <w:rFonts w:ascii="Times New Roman" w:hAnsi="Times New Roman" w:cs="Times New Roman"/>
              </w:rPr>
              <w:t xml:space="preserve"> </w:t>
            </w:r>
            <w:r w:rsidR="00E34064" w:rsidRPr="00713D8A">
              <w:rPr>
                <w:rStyle w:val="fontstyle01"/>
                <w:rFonts w:ascii="Times New Roman" w:hAnsi="Times New Roman" w:cs="Times New Roman"/>
              </w:rPr>
              <w:t>2</w:t>
            </w:r>
            <w:r w:rsidRPr="00713D8A">
              <w:rPr>
                <w:rStyle w:val="fontstyle01"/>
                <w:rFonts w:ascii="Times New Roman" w:hAnsi="Times New Roman" w:cs="Times New Roman"/>
              </w:rPr>
              <w:t xml:space="preserve"> nacionaliniai,</w:t>
            </w:r>
            <w:r w:rsidR="00E34064" w:rsidRPr="00713D8A">
              <w:rPr>
                <w:rStyle w:val="fontstyle01"/>
                <w:rFonts w:ascii="Times New Roman" w:hAnsi="Times New Roman" w:cs="Times New Roman"/>
              </w:rPr>
              <w:t xml:space="preserve"> 2 tarptautiniai projektai, </w:t>
            </w:r>
            <w:r w:rsidRPr="00713D8A">
              <w:rPr>
                <w:rStyle w:val="fontstyle01"/>
                <w:rFonts w:ascii="Times New Roman" w:hAnsi="Times New Roman" w:cs="Times New Roman"/>
              </w:rPr>
              <w:t xml:space="preserve">kurie gerino mokinių tarpusavio bendravimą ir bendradarbiavimą su kitomis Lietuvos </w:t>
            </w:r>
            <w:r w:rsidR="00E34064" w:rsidRPr="00713D8A">
              <w:rPr>
                <w:rStyle w:val="fontstyle01"/>
                <w:rFonts w:ascii="Times New Roman" w:hAnsi="Times New Roman" w:cs="Times New Roman"/>
              </w:rPr>
              <w:t xml:space="preserve">ir užsienio </w:t>
            </w:r>
            <w:r w:rsidRPr="00713D8A">
              <w:rPr>
                <w:rStyle w:val="fontstyle01"/>
                <w:rFonts w:ascii="Times New Roman" w:hAnsi="Times New Roman" w:cs="Times New Roman"/>
              </w:rPr>
              <w:t xml:space="preserve">mokyklomis, skatino dalyvauti bendrose veiklose, plėtė akiratį, ugdė pilietiškumą. Projektuose dalyvavo </w:t>
            </w:r>
            <w:r w:rsidR="00E34064" w:rsidRPr="00713D8A">
              <w:rPr>
                <w:rStyle w:val="fontstyle01"/>
                <w:rFonts w:ascii="Times New Roman" w:hAnsi="Times New Roman" w:cs="Times New Roman"/>
              </w:rPr>
              <w:t>80</w:t>
            </w:r>
            <w:r w:rsidRPr="00713D8A">
              <w:rPr>
                <w:rStyle w:val="fontstyle01"/>
                <w:rFonts w:ascii="Times New Roman" w:hAnsi="Times New Roman" w:cs="Times New Roman"/>
              </w:rPr>
              <w:t xml:space="preserve"> proc. </w:t>
            </w:r>
            <w:r w:rsidR="00E34064" w:rsidRPr="00713D8A">
              <w:rPr>
                <w:rStyle w:val="fontstyle01"/>
                <w:rFonts w:ascii="Times New Roman" w:hAnsi="Times New Roman" w:cs="Times New Roman"/>
              </w:rPr>
              <w:t>1</w:t>
            </w:r>
            <w:r w:rsidRPr="00713D8A">
              <w:rPr>
                <w:rStyle w:val="fontstyle01"/>
                <w:rFonts w:ascii="Times New Roman" w:hAnsi="Times New Roman" w:cs="Times New Roman"/>
              </w:rPr>
              <w:t xml:space="preserve">-8, I-IV </w:t>
            </w:r>
            <w:proofErr w:type="spellStart"/>
            <w:r w:rsidRPr="00713D8A">
              <w:rPr>
                <w:rStyle w:val="fontstyle01"/>
                <w:rFonts w:ascii="Times New Roman" w:hAnsi="Times New Roman" w:cs="Times New Roman"/>
              </w:rPr>
              <w:t>gimn</w:t>
            </w:r>
            <w:proofErr w:type="spellEnd"/>
            <w:r w:rsidRPr="00713D8A">
              <w:rPr>
                <w:rStyle w:val="fontstyle01"/>
                <w:rFonts w:ascii="Times New Roman" w:hAnsi="Times New Roman" w:cs="Times New Roman"/>
              </w:rPr>
              <w:t xml:space="preserve">. klasių mokinių. </w:t>
            </w:r>
          </w:p>
          <w:p w14:paraId="0D5EFAD7" w14:textId="1E0D1A7C" w:rsidR="00CF1F5F" w:rsidRPr="00713D8A" w:rsidRDefault="00CF1F5F" w:rsidP="002370D8">
            <w:pPr>
              <w:ind w:firstLine="716"/>
              <w:jc w:val="both"/>
              <w:rPr>
                <w:rFonts w:ascii="Times New Roman" w:hAnsi="Times New Roman" w:cs="Times New Roman"/>
                <w:sz w:val="24"/>
                <w:szCs w:val="24"/>
                <w:shd w:val="clear" w:color="auto" w:fill="FFFFFF"/>
              </w:rPr>
            </w:pPr>
            <w:r w:rsidRPr="00713D8A">
              <w:rPr>
                <w:rFonts w:ascii="Times New Roman" w:hAnsi="Times New Roman" w:cs="Times New Roman"/>
                <w:sz w:val="24"/>
                <w:szCs w:val="24"/>
                <w:shd w:val="clear" w:color="auto" w:fill="FFFFFF"/>
              </w:rPr>
              <w:t>Siekiant padėti mokiniams apsispręsti dėl savo profesinės ateities ir tolimesnio gyvenimo kelio, geriau save pažinti, organizuota</w:t>
            </w:r>
            <w:r w:rsidRPr="00713D8A">
              <w:rPr>
                <w:rStyle w:val="Antrat5Diagrama"/>
                <w:rFonts w:ascii="Times New Roman" w:hAnsi="Times New Roman" w:cs="Times New Roman"/>
                <w:sz w:val="24"/>
                <w:szCs w:val="24"/>
              </w:rPr>
              <w:t xml:space="preserve"> </w:t>
            </w:r>
            <w:r w:rsidRPr="00713D8A">
              <w:rPr>
                <w:rStyle w:val="fontstyle01"/>
                <w:rFonts w:ascii="Times New Roman" w:hAnsi="Times New Roman" w:cs="Times New Roman"/>
              </w:rPr>
              <w:t xml:space="preserve">Karjeros savaitė, kurios </w:t>
            </w:r>
            <w:r w:rsidR="00BA0FBD" w:rsidRPr="00713D8A">
              <w:rPr>
                <w:rStyle w:val="fontstyle01"/>
                <w:rFonts w:ascii="Times New Roman" w:hAnsi="Times New Roman" w:cs="Times New Roman"/>
              </w:rPr>
              <w:t>metu 6</w:t>
            </w:r>
            <w:r w:rsidRPr="00713D8A">
              <w:rPr>
                <w:rStyle w:val="fontstyle01"/>
                <w:rFonts w:ascii="Times New Roman" w:hAnsi="Times New Roman" w:cs="Times New Roman"/>
              </w:rPr>
              <w:t>5</w:t>
            </w:r>
            <w:r w:rsidR="00BA0FBD" w:rsidRPr="00713D8A">
              <w:rPr>
                <w:rStyle w:val="fontstyle01"/>
                <w:rFonts w:ascii="Times New Roman" w:hAnsi="Times New Roman" w:cs="Times New Roman"/>
              </w:rPr>
              <w:t xml:space="preserve"> proc. mokytojų integravo UK temas į pamokų turinį, iš viso pravesta </w:t>
            </w:r>
            <w:r w:rsidRPr="00713D8A">
              <w:rPr>
                <w:rStyle w:val="fontstyle01"/>
                <w:rFonts w:ascii="Times New Roman" w:hAnsi="Times New Roman" w:cs="Times New Roman"/>
              </w:rPr>
              <w:t>76</w:t>
            </w:r>
            <w:r w:rsidR="00BA0FBD" w:rsidRPr="00713D8A">
              <w:rPr>
                <w:rStyle w:val="fontstyle01"/>
                <w:rFonts w:ascii="Times New Roman" w:hAnsi="Times New Roman" w:cs="Times New Roman"/>
              </w:rPr>
              <w:t xml:space="preserve"> pamokos,</w:t>
            </w:r>
            <w:r w:rsidR="008C32BD" w:rsidRPr="00713D8A">
              <w:rPr>
                <w:rStyle w:val="fontstyle01"/>
                <w:rFonts w:ascii="Times New Roman" w:hAnsi="Times New Roman" w:cs="Times New Roman"/>
              </w:rPr>
              <w:t xml:space="preserve"> 8 klasės valandėles,</w:t>
            </w:r>
            <w:r w:rsidR="00BA0FBD" w:rsidRPr="00713D8A">
              <w:rPr>
                <w:rStyle w:val="fontstyle01"/>
                <w:rFonts w:ascii="Times New Roman" w:hAnsi="Times New Roman" w:cs="Times New Roman"/>
              </w:rPr>
              <w:t xml:space="preserve"> </w:t>
            </w:r>
            <w:r w:rsidRPr="00713D8A">
              <w:rPr>
                <w:rStyle w:val="fontstyle01"/>
                <w:rFonts w:ascii="Times New Roman" w:hAnsi="Times New Roman" w:cs="Times New Roman"/>
              </w:rPr>
              <w:t>organizuotos 4 išvykos</w:t>
            </w:r>
            <w:r w:rsidR="00BA0FBD" w:rsidRPr="00713D8A">
              <w:rPr>
                <w:rStyle w:val="fontstyle01"/>
                <w:rFonts w:ascii="Times New Roman" w:hAnsi="Times New Roman" w:cs="Times New Roman"/>
              </w:rPr>
              <w:t xml:space="preserve"> į skirtingus darbo sektorius, kurių atstovai supažindino mokinius su savo profesijomis. Kiekvienas 5-8, I-IV </w:t>
            </w:r>
            <w:proofErr w:type="spellStart"/>
            <w:r w:rsidR="00BA0FBD" w:rsidRPr="00713D8A">
              <w:rPr>
                <w:rStyle w:val="fontstyle01"/>
                <w:rFonts w:ascii="Times New Roman" w:hAnsi="Times New Roman" w:cs="Times New Roman"/>
              </w:rPr>
              <w:t>gimn</w:t>
            </w:r>
            <w:proofErr w:type="spellEnd"/>
            <w:r w:rsidR="00BA0FBD" w:rsidRPr="00713D8A">
              <w:rPr>
                <w:rStyle w:val="fontstyle01"/>
                <w:rFonts w:ascii="Times New Roman" w:hAnsi="Times New Roman" w:cs="Times New Roman"/>
              </w:rPr>
              <w:t>. kl. mokinys gavo minimaliai po 1 individualią karjeros planavimo konsultaciją</w:t>
            </w:r>
            <w:r w:rsidR="00841392">
              <w:rPr>
                <w:rStyle w:val="fontstyle01"/>
                <w:rFonts w:ascii="Times New Roman" w:hAnsi="Times New Roman" w:cs="Times New Roman"/>
              </w:rPr>
              <w:t>,</w:t>
            </w:r>
            <w:r w:rsidR="00BA0FBD" w:rsidRPr="00713D8A">
              <w:rPr>
                <w:rStyle w:val="fontstyle01"/>
                <w:rFonts w:ascii="Times New Roman" w:hAnsi="Times New Roman" w:cs="Times New Roman"/>
              </w:rPr>
              <w:t xml:space="preserve"> </w:t>
            </w:r>
            <w:r w:rsidR="00841392">
              <w:rPr>
                <w:rStyle w:val="fontstyle01"/>
                <w:rFonts w:ascii="Times New Roman" w:hAnsi="Times New Roman" w:cs="Times New Roman"/>
              </w:rPr>
              <w:t>d</w:t>
            </w:r>
            <w:r w:rsidR="00BA0FBD" w:rsidRPr="00713D8A">
              <w:rPr>
                <w:rStyle w:val="fontstyle01"/>
                <w:rFonts w:ascii="Times New Roman" w:hAnsi="Times New Roman" w:cs="Times New Roman"/>
              </w:rPr>
              <w:t xml:space="preserve">auguma 5-8 kl. mokinių gavo po 1 grupinę karjeros planavimo konsultaciją. </w:t>
            </w:r>
            <w:r w:rsidR="0088722F" w:rsidRPr="00713D8A">
              <w:rPr>
                <w:rStyle w:val="fontstyle01"/>
                <w:rFonts w:ascii="Times New Roman" w:hAnsi="Times New Roman" w:cs="Times New Roman"/>
              </w:rPr>
              <w:t>V</w:t>
            </w:r>
            <w:r w:rsidRPr="00713D8A">
              <w:rPr>
                <w:rFonts w:ascii="Times New Roman" w:hAnsi="Times New Roman" w:cs="Times New Roman"/>
                <w:sz w:val="24"/>
                <w:szCs w:val="24"/>
                <w:shd w:val="clear" w:color="auto" w:fill="FFFFFF"/>
              </w:rPr>
              <w:t>yko mokinių apklausa,</w:t>
            </w:r>
            <w:r w:rsidR="0088722F" w:rsidRPr="00713D8A">
              <w:rPr>
                <w:rFonts w:ascii="Times New Roman" w:hAnsi="Times New Roman" w:cs="Times New Roman"/>
                <w:sz w:val="24"/>
                <w:szCs w:val="24"/>
                <w:shd w:val="clear" w:color="auto" w:fill="FFFFFF"/>
              </w:rPr>
              <w:t xml:space="preserve"> kuri padėjo išsiaiškinti </w:t>
            </w:r>
            <w:r w:rsidRPr="00713D8A">
              <w:rPr>
                <w:rFonts w:ascii="Times New Roman" w:hAnsi="Times New Roman" w:cs="Times New Roman"/>
                <w:sz w:val="24"/>
                <w:szCs w:val="24"/>
                <w:shd w:val="clear" w:color="auto" w:fill="FFFFFF"/>
              </w:rPr>
              <w:t xml:space="preserve">mokinių požiūrį į gimnazijos teikiamų paslaugų informatyvumą ir efektyvumą. </w:t>
            </w:r>
          </w:p>
          <w:p w14:paraId="7157BE76" w14:textId="3BA85575" w:rsidR="00E151D1" w:rsidRPr="00713D8A" w:rsidRDefault="0088722F" w:rsidP="002370D8">
            <w:pPr>
              <w:ind w:firstLine="716"/>
              <w:jc w:val="both"/>
              <w:rPr>
                <w:rStyle w:val="fontstyle01"/>
                <w:rFonts w:ascii="Times New Roman" w:hAnsi="Times New Roman" w:cs="Times New Roman"/>
              </w:rPr>
            </w:pPr>
            <w:r w:rsidRPr="00713D8A">
              <w:rPr>
                <w:rFonts w:ascii="Times New Roman" w:hAnsi="Times New Roman" w:cs="Times New Roman"/>
                <w:color w:val="000000"/>
                <w:sz w:val="24"/>
                <w:szCs w:val="24"/>
              </w:rPr>
              <w:t xml:space="preserve">2023 m. balandžio mėn. 0,5 etato įdarbintas karjeros specialistas, kuris iki </w:t>
            </w:r>
            <w:proofErr w:type="spellStart"/>
            <w:r w:rsidRPr="00713D8A">
              <w:rPr>
                <w:rFonts w:ascii="Times New Roman" w:hAnsi="Times New Roman" w:cs="Times New Roman"/>
                <w:color w:val="000000"/>
                <w:sz w:val="24"/>
                <w:szCs w:val="24"/>
              </w:rPr>
              <w:t>m.m</w:t>
            </w:r>
            <w:proofErr w:type="spellEnd"/>
            <w:r w:rsidRPr="00713D8A">
              <w:rPr>
                <w:rFonts w:ascii="Times New Roman" w:hAnsi="Times New Roman" w:cs="Times New Roman"/>
                <w:color w:val="000000"/>
                <w:sz w:val="24"/>
                <w:szCs w:val="24"/>
              </w:rPr>
              <w:t>. pabaigos organizavo 7 išvykas</w:t>
            </w:r>
            <w:r w:rsidR="00D334DA" w:rsidRPr="00713D8A">
              <w:rPr>
                <w:rFonts w:ascii="Times New Roman" w:hAnsi="Times New Roman" w:cs="Times New Roman"/>
                <w:color w:val="000000"/>
                <w:sz w:val="24"/>
                <w:szCs w:val="24"/>
              </w:rPr>
              <w:t xml:space="preserve"> </w:t>
            </w:r>
            <w:r w:rsidR="00841392">
              <w:rPr>
                <w:rFonts w:ascii="Times New Roman" w:hAnsi="Times New Roman" w:cs="Times New Roman"/>
                <w:color w:val="000000"/>
                <w:sz w:val="24"/>
                <w:szCs w:val="24"/>
              </w:rPr>
              <w:t>į darbo vietas</w:t>
            </w:r>
            <w:r w:rsidR="00D334DA" w:rsidRPr="00713D8A">
              <w:rPr>
                <w:rFonts w:ascii="Times New Roman" w:hAnsi="Times New Roman" w:cs="Times New Roman"/>
                <w:color w:val="000000"/>
                <w:sz w:val="24"/>
                <w:szCs w:val="24"/>
              </w:rPr>
              <w:t>,</w:t>
            </w:r>
            <w:r w:rsidRPr="00713D8A">
              <w:rPr>
                <w:rFonts w:ascii="Times New Roman" w:hAnsi="Times New Roman" w:cs="Times New Roman"/>
                <w:color w:val="000000"/>
                <w:sz w:val="24"/>
                <w:szCs w:val="24"/>
              </w:rPr>
              <w:t xml:space="preserve"> 1 ekskursiją „Pažink savo kraštą“</w:t>
            </w:r>
            <w:r w:rsidR="00D334DA" w:rsidRPr="00713D8A">
              <w:rPr>
                <w:rFonts w:ascii="Times New Roman" w:hAnsi="Times New Roman" w:cs="Times New Roman"/>
                <w:color w:val="000000"/>
                <w:sz w:val="24"/>
                <w:szCs w:val="24"/>
              </w:rPr>
              <w:t xml:space="preserve">, 18 klasių valandėlių, kiekvienas II-IV klasių mokinys gavo mažiausiai po 1 individualią konsultaciją. </w:t>
            </w:r>
            <w:r w:rsidRPr="00713D8A">
              <w:rPr>
                <w:rFonts w:ascii="Times New Roman" w:hAnsi="Times New Roman" w:cs="Times New Roman"/>
                <w:color w:val="000000"/>
                <w:sz w:val="24"/>
                <w:szCs w:val="24"/>
              </w:rPr>
              <w:t xml:space="preserve">   </w:t>
            </w:r>
          </w:p>
          <w:p w14:paraId="61C8FF67" w14:textId="55A72A04" w:rsidR="00AC2824" w:rsidRPr="00713D8A" w:rsidRDefault="008C32BD" w:rsidP="002370D8">
            <w:pPr>
              <w:ind w:firstLine="716"/>
              <w:jc w:val="both"/>
              <w:rPr>
                <w:rFonts w:ascii="Times New Roman" w:hAnsi="Times New Roman" w:cs="Times New Roman"/>
                <w:color w:val="000000"/>
                <w:sz w:val="24"/>
                <w:szCs w:val="24"/>
              </w:rPr>
            </w:pPr>
            <w:r w:rsidRPr="00713D8A">
              <w:rPr>
                <w:rFonts w:ascii="Times New Roman" w:hAnsi="Times New Roman" w:cs="Times New Roman"/>
                <w:sz w:val="24"/>
                <w:szCs w:val="24"/>
              </w:rPr>
              <w:t>V</w:t>
            </w:r>
            <w:r w:rsidR="00AD433E" w:rsidRPr="00713D8A">
              <w:rPr>
                <w:rFonts w:ascii="Times New Roman" w:hAnsi="Times New Roman" w:cs="Times New Roman"/>
                <w:sz w:val="24"/>
                <w:szCs w:val="24"/>
              </w:rPr>
              <w:t xml:space="preserve">yko </w:t>
            </w:r>
            <w:r w:rsidR="00D334DA" w:rsidRPr="00713D8A">
              <w:rPr>
                <w:rFonts w:ascii="Times New Roman" w:hAnsi="Times New Roman" w:cs="Times New Roman"/>
                <w:sz w:val="24"/>
                <w:szCs w:val="24"/>
              </w:rPr>
              <w:t>15</w:t>
            </w:r>
            <w:r w:rsidR="00AD433E" w:rsidRPr="00713D8A">
              <w:rPr>
                <w:rFonts w:ascii="Times New Roman" w:hAnsi="Times New Roman" w:cs="Times New Roman"/>
                <w:sz w:val="24"/>
                <w:szCs w:val="24"/>
              </w:rPr>
              <w:t xml:space="preserve"> </w:t>
            </w:r>
            <w:r w:rsidR="00AD433E" w:rsidRPr="00713D8A">
              <w:rPr>
                <w:rFonts w:ascii="Times New Roman" w:hAnsi="Times New Roman" w:cs="Times New Roman"/>
                <w:color w:val="000000"/>
                <w:sz w:val="24"/>
                <w:szCs w:val="24"/>
              </w:rPr>
              <w:t>Vaiko gerovės komisijos posėdži</w:t>
            </w:r>
            <w:r w:rsidR="00D334DA" w:rsidRPr="00713D8A">
              <w:rPr>
                <w:rFonts w:ascii="Times New Roman" w:hAnsi="Times New Roman" w:cs="Times New Roman"/>
                <w:color w:val="000000"/>
                <w:sz w:val="24"/>
                <w:szCs w:val="24"/>
              </w:rPr>
              <w:t>ų</w:t>
            </w:r>
            <w:r w:rsidR="00E60835" w:rsidRPr="00713D8A">
              <w:rPr>
                <w:rFonts w:ascii="Times New Roman" w:hAnsi="Times New Roman" w:cs="Times New Roman"/>
                <w:color w:val="000000"/>
                <w:sz w:val="24"/>
                <w:szCs w:val="24"/>
              </w:rPr>
              <w:t>,</w:t>
            </w:r>
            <w:r w:rsidR="00E60835" w:rsidRPr="00713D8A">
              <w:rPr>
                <w:rFonts w:ascii="Times New Roman" w:hAnsi="Times New Roman" w:cs="Times New Roman"/>
                <w:sz w:val="24"/>
                <w:szCs w:val="24"/>
              </w:rPr>
              <w:t xml:space="preserve"> </w:t>
            </w:r>
            <w:r w:rsidR="00E60835" w:rsidRPr="00713D8A">
              <w:rPr>
                <w:rFonts w:ascii="Times New Roman" w:hAnsi="Times New Roman" w:cs="Times New Roman"/>
                <w:color w:val="000000"/>
                <w:sz w:val="24"/>
                <w:szCs w:val="24"/>
              </w:rPr>
              <w:t xml:space="preserve">kuriuose aptarti </w:t>
            </w:r>
            <w:r w:rsidR="00D334DA" w:rsidRPr="00713D8A">
              <w:rPr>
                <w:rFonts w:ascii="Times New Roman" w:hAnsi="Times New Roman" w:cs="Times New Roman"/>
                <w:sz w:val="24"/>
                <w:szCs w:val="24"/>
              </w:rPr>
              <w:t xml:space="preserve">ir planuota socialinė pedagoginė ir kita reikalinga pagalba mokiniams ir jų įstatyminiams atstovams (informacijos rinkimas, aptarimas, rekomendacijų teikimas gimnazijos bendruomenės nariams, mokytojų padėjėjų darbo planavimas ir organizavimas, pritaikytų ir individualizuotų programų sudarymo kuravimas, pirminiam/pakartotiniam vertinimui dokumentų paruošimas, namų mokymas, darbo vietų organizavimas ir kt.), SUP mokinių, </w:t>
            </w:r>
            <w:r w:rsidR="00E60835" w:rsidRPr="00713D8A">
              <w:rPr>
                <w:rFonts w:ascii="Times New Roman" w:hAnsi="Times New Roman" w:cs="Times New Roman"/>
                <w:color w:val="000000"/>
                <w:sz w:val="24"/>
                <w:szCs w:val="24"/>
              </w:rPr>
              <w:t xml:space="preserve">ugdomų namie, naujai atvykusių mokinių mokymosi pažanga, mokinių ukrainiečių </w:t>
            </w:r>
            <w:r w:rsidR="00841392">
              <w:rPr>
                <w:rFonts w:ascii="Times New Roman" w:hAnsi="Times New Roman" w:cs="Times New Roman"/>
                <w:color w:val="000000"/>
                <w:sz w:val="24"/>
                <w:szCs w:val="24"/>
              </w:rPr>
              <w:t xml:space="preserve">ir kitų užsieniečių </w:t>
            </w:r>
            <w:r w:rsidR="00E60835" w:rsidRPr="00713D8A">
              <w:rPr>
                <w:rFonts w:ascii="Times New Roman" w:hAnsi="Times New Roman" w:cs="Times New Roman"/>
                <w:color w:val="000000"/>
                <w:sz w:val="24"/>
                <w:szCs w:val="24"/>
              </w:rPr>
              <w:t>adaptacija gimnazijoje</w:t>
            </w:r>
            <w:r w:rsidR="006302FB" w:rsidRPr="00713D8A">
              <w:rPr>
                <w:rFonts w:ascii="Times New Roman" w:hAnsi="Times New Roman" w:cs="Times New Roman"/>
                <w:sz w:val="24"/>
                <w:szCs w:val="24"/>
              </w:rPr>
              <w:t>.</w:t>
            </w:r>
            <w:r w:rsidR="00E60835" w:rsidRPr="00713D8A">
              <w:rPr>
                <w:rFonts w:ascii="Times New Roman" w:hAnsi="Times New Roman" w:cs="Times New Roman"/>
                <w:sz w:val="24"/>
                <w:szCs w:val="24"/>
              </w:rPr>
              <w:t xml:space="preserve"> </w:t>
            </w:r>
            <w:r w:rsidR="00D334DA" w:rsidRPr="00713D8A">
              <w:rPr>
                <w:rFonts w:ascii="Times New Roman" w:hAnsi="Times New Roman" w:cs="Times New Roman"/>
                <w:sz w:val="24"/>
                <w:szCs w:val="24"/>
              </w:rPr>
              <w:t>Vaiko gerovės komisija koordinavo švietimo programų pritaikymą</w:t>
            </w:r>
            <w:r w:rsidR="002370D8">
              <w:rPr>
                <w:rFonts w:ascii="Times New Roman" w:hAnsi="Times New Roman" w:cs="Times New Roman"/>
                <w:sz w:val="24"/>
                <w:szCs w:val="24"/>
              </w:rPr>
              <w:t xml:space="preserve"> </w:t>
            </w:r>
            <w:r w:rsidR="00D334DA" w:rsidRPr="00713D8A">
              <w:rPr>
                <w:rFonts w:ascii="Times New Roman" w:hAnsi="Times New Roman" w:cs="Times New Roman"/>
                <w:sz w:val="24"/>
                <w:szCs w:val="24"/>
              </w:rPr>
              <w:t>/</w:t>
            </w:r>
            <w:r w:rsidR="002370D8">
              <w:rPr>
                <w:rFonts w:ascii="Times New Roman" w:hAnsi="Times New Roman" w:cs="Times New Roman"/>
                <w:sz w:val="24"/>
                <w:szCs w:val="24"/>
              </w:rPr>
              <w:t xml:space="preserve"> </w:t>
            </w:r>
            <w:r w:rsidR="00D334DA" w:rsidRPr="00713D8A">
              <w:rPr>
                <w:rFonts w:ascii="Times New Roman" w:hAnsi="Times New Roman" w:cs="Times New Roman"/>
                <w:sz w:val="24"/>
                <w:szCs w:val="24"/>
              </w:rPr>
              <w:t>individualizavimą 10 mokinių. Sprendžiant mokinių lankomumo, ugdymo, mokymo ir kitus sunkumus, visus mokslo metus buvo bendradarbiauta su Šalčininkų socialinių paslaugų atsakingomis darbuotojomis, Šalčininkų šeimos ir vaiko gerovės centro, VTAT, Lietuvos policijos darbuotojais ir kt.</w:t>
            </w:r>
            <w:r w:rsidR="00AC2824" w:rsidRPr="00713D8A">
              <w:rPr>
                <w:rFonts w:ascii="Times New Roman" w:hAnsi="Times New Roman" w:cs="Times New Roman"/>
                <w:sz w:val="24"/>
                <w:szCs w:val="24"/>
              </w:rPr>
              <w:t xml:space="preserve"> </w:t>
            </w:r>
            <w:r w:rsidR="00D334DA" w:rsidRPr="00713D8A">
              <w:rPr>
                <w:rFonts w:ascii="Times New Roman" w:hAnsi="Times New Roman" w:cs="Times New Roman"/>
                <w:sz w:val="24"/>
                <w:szCs w:val="24"/>
              </w:rPr>
              <w:t xml:space="preserve">Visus mokslo metus gimnazijoje buvo teikiama socialinio pedagogo pagalba (individualios ir grupinės konsultacijos, užsiėmimai, minėjimai, bendradarbiavimas su socialiniais partneriais, dalyvavimas konkurse ir kt.). Taip pat įvairiais prevenciniais klausimais, susijusiais su sveikata, žalingais įpročiais, švietimą įgyvendino </w:t>
            </w:r>
            <w:r w:rsidR="00D334DA" w:rsidRPr="00713D8A">
              <w:rPr>
                <w:rFonts w:ascii="Times New Roman" w:hAnsi="Times New Roman" w:cs="Times New Roman"/>
                <w:sz w:val="24"/>
                <w:szCs w:val="24"/>
              </w:rPr>
              <w:lastRenderedPageBreak/>
              <w:t xml:space="preserve">visuomenės sveikatos specialistė, vykdanti sveikatos priežiūrą mokykloje. Mokslo metu eigoje mokytojų padėjėjai teikė pagalbą pedagogams, organizuojant mokinių ugdymą ir mokymą. </w:t>
            </w:r>
          </w:p>
          <w:p w14:paraId="17FA48AF" w14:textId="77777777" w:rsidR="009E312E" w:rsidRPr="00713D8A" w:rsidRDefault="009E312E" w:rsidP="002370D8">
            <w:pPr>
              <w:ind w:firstLine="716"/>
              <w:jc w:val="both"/>
              <w:rPr>
                <w:rFonts w:ascii="Times New Roman" w:hAnsi="Times New Roman" w:cs="Times New Roman"/>
                <w:sz w:val="24"/>
                <w:szCs w:val="24"/>
              </w:rPr>
            </w:pPr>
            <w:r w:rsidRPr="00713D8A">
              <w:rPr>
                <w:rFonts w:ascii="Times New Roman" w:hAnsi="Times New Roman" w:cs="Times New Roman"/>
                <w:sz w:val="24"/>
                <w:szCs w:val="24"/>
              </w:rPr>
              <w:t>Mokinių tarybos nariai o</w:t>
            </w:r>
            <w:r w:rsidR="00AC2824" w:rsidRPr="00713D8A">
              <w:rPr>
                <w:rFonts w:ascii="Times New Roman" w:hAnsi="Times New Roman" w:cs="Times New Roman"/>
                <w:sz w:val="24"/>
                <w:szCs w:val="24"/>
              </w:rPr>
              <w:t>rganizuodami ir dalyvaudami patys įvairiose veiklose, stengė</w:t>
            </w:r>
            <w:r w:rsidRPr="00713D8A">
              <w:rPr>
                <w:rFonts w:ascii="Times New Roman" w:hAnsi="Times New Roman" w:cs="Times New Roman"/>
                <w:sz w:val="24"/>
                <w:szCs w:val="24"/>
              </w:rPr>
              <w:t>si</w:t>
            </w:r>
            <w:r w:rsidR="00AC2824" w:rsidRPr="00713D8A">
              <w:rPr>
                <w:rFonts w:ascii="Times New Roman" w:hAnsi="Times New Roman" w:cs="Times New Roman"/>
                <w:sz w:val="24"/>
                <w:szCs w:val="24"/>
              </w:rPr>
              <w:t xml:space="preserve"> prisidėti prie smagios ir darbinės atmosferos kūrimo gimnazijoje. Savo pavyzdžiu siekė paskatinti kitus aktyviau įsitraukti į įvairias akcijas ir veiklas, būti aktyviais gimnazijos nariais.</w:t>
            </w:r>
            <w:r w:rsidRPr="00713D8A">
              <w:rPr>
                <w:rFonts w:ascii="Times New Roman" w:hAnsi="Times New Roman" w:cs="Times New Roman"/>
                <w:sz w:val="24"/>
                <w:szCs w:val="24"/>
              </w:rPr>
              <w:t xml:space="preserve"> Iš viso organizavo gimnazijoje 8 renginius, palaikė ir dalyvavo kitų organizacijų 4 akcijose ir konkursuose</w:t>
            </w:r>
          </w:p>
          <w:p w14:paraId="50306A33" w14:textId="5DDFFA16" w:rsidR="00AB242C" w:rsidRPr="009E312E" w:rsidRDefault="00AD433E" w:rsidP="002370D8">
            <w:pPr>
              <w:ind w:firstLine="716"/>
              <w:jc w:val="both"/>
              <w:rPr>
                <w:rFonts w:ascii="Times New Roman" w:hAnsi="Times New Roman"/>
                <w:sz w:val="24"/>
                <w:szCs w:val="24"/>
              </w:rPr>
            </w:pPr>
            <w:r w:rsidRPr="00713D8A">
              <w:rPr>
                <w:rFonts w:ascii="Times New Roman" w:eastAsia="Calibri" w:hAnsi="Times New Roman" w:cs="Times New Roman"/>
                <w:sz w:val="24"/>
                <w:szCs w:val="24"/>
              </w:rPr>
              <w:t>Gimnazija puošiama mokinių darbais, atsižvelgiant į valstybines ir kalendorines šventes, organizuojami tradiciniai kultūriniai renginiai. Ugdytiniai dalyvauja rajono kultūriniame gyvenime. Mokytojai aprūpinti šiuolaikinėmis organizacinėmis ir mokymo priemonėmis,</w:t>
            </w:r>
            <w:r w:rsidRPr="00713D8A">
              <w:rPr>
                <w:rFonts w:ascii="Times New Roman" w:eastAsia="Calibri" w:hAnsi="Times New Roman" w:cs="Times New Roman"/>
                <w:bCs/>
                <w:sz w:val="24"/>
                <w:szCs w:val="24"/>
              </w:rPr>
              <w:t xml:space="preserve"> kurios padeda mokytojams optimizuoti pasirengimą mokymo procesui ir jį organizuoti. </w:t>
            </w:r>
            <w:r w:rsidR="006302FB" w:rsidRPr="00713D8A">
              <w:rPr>
                <w:rFonts w:ascii="Times New Roman" w:eastAsia="Calibri" w:hAnsi="Times New Roman" w:cs="Times New Roman"/>
                <w:bCs/>
                <w:sz w:val="24"/>
                <w:szCs w:val="24"/>
              </w:rPr>
              <w:t>Atnaujinta skaitmeninė bazė</w:t>
            </w:r>
            <w:r w:rsidR="009E312E" w:rsidRPr="00713D8A">
              <w:rPr>
                <w:rFonts w:ascii="Times New Roman" w:eastAsia="Calibri" w:hAnsi="Times New Roman" w:cs="Times New Roman"/>
                <w:bCs/>
                <w:sz w:val="24"/>
                <w:szCs w:val="24"/>
              </w:rPr>
              <w:t>, įsigyti 4 interaktyvus ekranai, kompiuteriai</w:t>
            </w:r>
            <w:r w:rsidR="006302FB" w:rsidRPr="00713D8A">
              <w:rPr>
                <w:rFonts w:ascii="Times New Roman" w:eastAsia="Calibri" w:hAnsi="Times New Roman" w:cs="Times New Roman"/>
                <w:bCs/>
                <w:sz w:val="24"/>
                <w:szCs w:val="24"/>
              </w:rPr>
              <w:t>. Mokymo priemonės nupirktos į dailės,</w:t>
            </w:r>
            <w:r w:rsidR="009E312E" w:rsidRPr="00713D8A">
              <w:rPr>
                <w:rFonts w:ascii="Times New Roman" w:eastAsia="Calibri" w:hAnsi="Times New Roman" w:cs="Times New Roman"/>
                <w:bCs/>
                <w:sz w:val="24"/>
                <w:szCs w:val="24"/>
              </w:rPr>
              <w:t xml:space="preserve"> technologijų,</w:t>
            </w:r>
            <w:r w:rsidR="006302FB" w:rsidRPr="00713D8A">
              <w:rPr>
                <w:rFonts w:ascii="Times New Roman" w:eastAsia="Calibri" w:hAnsi="Times New Roman" w:cs="Times New Roman"/>
                <w:bCs/>
                <w:sz w:val="24"/>
                <w:szCs w:val="24"/>
              </w:rPr>
              <w:t xml:space="preserve"> muzikos,  biologijos, priešmokyklinio ugdymo grupę, į pradinio ugdymo kabinetus, atnaujintas sporto inventorius. Vadovėlių fondas papildytas naujais vadovėliais</w:t>
            </w:r>
            <w:r w:rsidR="00713D8A" w:rsidRPr="00713D8A">
              <w:rPr>
                <w:rFonts w:ascii="Times New Roman" w:eastAsia="Calibri" w:hAnsi="Times New Roman" w:cs="Times New Roman"/>
                <w:bCs/>
                <w:sz w:val="24"/>
                <w:szCs w:val="24"/>
              </w:rPr>
              <w:t xml:space="preserve"> iš mokymo lėšų ir pagal</w:t>
            </w:r>
            <w:r w:rsidR="00713D8A" w:rsidRPr="00713D8A">
              <w:rPr>
                <w:rFonts w:ascii="Times New Roman" w:hAnsi="Times New Roman" w:cs="Times New Roman"/>
                <w:sz w:val="24"/>
                <w:szCs w:val="24"/>
                <w:lang w:eastAsia="pl-PL"/>
              </w:rPr>
              <w:t xml:space="preserve"> projektą </w:t>
            </w:r>
            <w:r w:rsidR="00713D8A" w:rsidRPr="00713D8A">
              <w:rPr>
                <w:rFonts w:ascii="Times New Roman" w:eastAsia="Calibri" w:hAnsi="Times New Roman" w:cs="Times New Roman"/>
                <w:bCs/>
                <w:sz w:val="24"/>
                <w:szCs w:val="24"/>
              </w:rPr>
              <w:t>„Skaitmeninio ugdymo turinio kūrimas ir diegimas“.</w:t>
            </w:r>
            <w:r w:rsidR="00713D8A" w:rsidRPr="00EF56AF">
              <w:rPr>
                <w:szCs w:val="24"/>
                <w:lang w:eastAsia="pl-PL"/>
              </w:rPr>
              <w:t xml:space="preserve"> </w:t>
            </w:r>
            <w:r w:rsidR="006302FB" w:rsidRPr="00B5035A">
              <w:rPr>
                <w:rFonts w:ascii="Times New Roman" w:eastAsia="Calibri" w:hAnsi="Times New Roman" w:cs="Times New Roman"/>
                <w:bCs/>
                <w:sz w:val="24"/>
                <w:szCs w:val="24"/>
              </w:rPr>
              <w:t xml:space="preserve">  </w:t>
            </w:r>
            <w:r w:rsidR="007E49B0" w:rsidRPr="005A5F5F">
              <w:rPr>
                <w:rFonts w:ascii="Times New Roman" w:eastAsia="Calibri" w:hAnsi="Times New Roman" w:cs="Times New Roman"/>
                <w:bCs/>
                <w:sz w:val="24"/>
                <w:szCs w:val="24"/>
              </w:rPr>
              <w:t xml:space="preserve">  </w:t>
            </w:r>
          </w:p>
        </w:tc>
      </w:tr>
    </w:tbl>
    <w:p w14:paraId="4985654A" w14:textId="77777777" w:rsidR="00951BCF" w:rsidRPr="00765B8A" w:rsidRDefault="00951BCF" w:rsidP="00951BCF">
      <w:pPr>
        <w:jc w:val="center"/>
        <w:rPr>
          <w:b/>
          <w:lang w:eastAsia="lt-LT"/>
        </w:rPr>
      </w:pPr>
    </w:p>
    <w:p w14:paraId="1D8BAD90" w14:textId="77777777" w:rsidR="00094494" w:rsidRPr="00765B8A" w:rsidRDefault="00094494">
      <w:pPr>
        <w:rPr>
          <w:b/>
          <w:szCs w:val="24"/>
          <w:lang w:eastAsia="lt-LT"/>
        </w:rPr>
      </w:pPr>
      <w:r w:rsidRPr="00765B8A">
        <w:rPr>
          <w:b/>
          <w:szCs w:val="24"/>
          <w:lang w:eastAsia="lt-LT"/>
        </w:rPr>
        <w:br w:type="page"/>
      </w:r>
    </w:p>
    <w:p w14:paraId="128E3373" w14:textId="77777777" w:rsidR="00951BCF" w:rsidRPr="00765B8A" w:rsidRDefault="00951BCF" w:rsidP="00951BCF">
      <w:pPr>
        <w:jc w:val="center"/>
        <w:rPr>
          <w:b/>
          <w:szCs w:val="24"/>
          <w:lang w:eastAsia="lt-LT"/>
        </w:rPr>
      </w:pPr>
      <w:r w:rsidRPr="00765B8A">
        <w:rPr>
          <w:b/>
          <w:szCs w:val="24"/>
          <w:lang w:eastAsia="lt-LT"/>
        </w:rPr>
        <w:lastRenderedPageBreak/>
        <w:t>II SKYRIUS</w:t>
      </w:r>
    </w:p>
    <w:p w14:paraId="745876DA" w14:textId="77777777" w:rsidR="00951BCF" w:rsidRPr="00765B8A" w:rsidRDefault="00951BCF" w:rsidP="00951BCF">
      <w:pPr>
        <w:jc w:val="center"/>
        <w:rPr>
          <w:b/>
          <w:szCs w:val="24"/>
          <w:lang w:eastAsia="lt-LT"/>
        </w:rPr>
      </w:pPr>
      <w:r w:rsidRPr="00765B8A">
        <w:rPr>
          <w:b/>
          <w:szCs w:val="24"/>
          <w:lang w:eastAsia="lt-LT"/>
        </w:rPr>
        <w:t>METŲ VEIKLOS UŽDUOTYS, REZULTATAI IR RODIKLIAI</w:t>
      </w:r>
    </w:p>
    <w:p w14:paraId="00D46C41" w14:textId="77777777" w:rsidR="00951BCF" w:rsidRPr="00765B8A" w:rsidRDefault="00951BCF" w:rsidP="00951BCF">
      <w:pPr>
        <w:jc w:val="center"/>
        <w:rPr>
          <w:lang w:eastAsia="lt-LT"/>
        </w:rPr>
      </w:pPr>
    </w:p>
    <w:p w14:paraId="7049B22E" w14:textId="77777777" w:rsidR="00951BCF" w:rsidRPr="00765B8A" w:rsidRDefault="00951BCF" w:rsidP="00951BCF">
      <w:pPr>
        <w:tabs>
          <w:tab w:val="left" w:pos="284"/>
        </w:tabs>
        <w:rPr>
          <w:b/>
          <w:szCs w:val="24"/>
          <w:lang w:eastAsia="lt-LT"/>
        </w:rPr>
      </w:pPr>
      <w:r w:rsidRPr="00765B8A">
        <w:rPr>
          <w:b/>
          <w:szCs w:val="24"/>
          <w:lang w:eastAsia="lt-LT"/>
        </w:rPr>
        <w:t>1.</w:t>
      </w:r>
      <w:r w:rsidRPr="00765B8A">
        <w:rPr>
          <w:b/>
          <w:szCs w:val="24"/>
          <w:lang w:eastAsia="lt-LT"/>
        </w:rPr>
        <w:tab/>
        <w:t>Pagrindiniai praėjusių metų veiklos rezultatai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2835"/>
        <w:gridCol w:w="3147"/>
      </w:tblGrid>
      <w:tr w:rsidR="00951BCF" w:rsidRPr="00765B8A" w14:paraId="20621C2A" w14:textId="77777777" w:rsidTr="008349D2">
        <w:trPr>
          <w:trHeight w:val="571"/>
        </w:trPr>
        <w:tc>
          <w:tcPr>
            <w:tcW w:w="1843" w:type="dxa"/>
            <w:tcBorders>
              <w:top w:val="single" w:sz="4" w:space="0" w:color="auto"/>
              <w:left w:val="single" w:sz="4" w:space="0" w:color="auto"/>
              <w:bottom w:val="single" w:sz="4" w:space="0" w:color="auto"/>
              <w:right w:val="single" w:sz="4" w:space="0" w:color="auto"/>
            </w:tcBorders>
            <w:vAlign w:val="center"/>
            <w:hideMark/>
          </w:tcPr>
          <w:p w14:paraId="5645943C" w14:textId="77777777" w:rsidR="00951BCF" w:rsidRPr="00765B8A" w:rsidRDefault="00951BCF" w:rsidP="00E34064">
            <w:pPr>
              <w:jc w:val="center"/>
              <w:rPr>
                <w:szCs w:val="24"/>
                <w:lang w:eastAsia="lt-LT"/>
              </w:rPr>
            </w:pPr>
            <w:r w:rsidRPr="00765B8A">
              <w:rPr>
                <w:sz w:val="22"/>
                <w:szCs w:val="22"/>
                <w:lang w:eastAsia="lt-LT"/>
              </w:rPr>
              <w:t>Metų užduotys</w:t>
            </w:r>
            <w:r w:rsidRPr="00765B8A">
              <w:rPr>
                <w:szCs w:val="24"/>
                <w:lang w:eastAsia="lt-LT"/>
              </w:rPr>
              <w:t xml:space="preserve"> </w:t>
            </w:r>
            <w:r w:rsidRPr="00765B8A">
              <w:rPr>
                <w:sz w:val="20"/>
                <w:lang w:eastAsia="lt-LT"/>
              </w:rPr>
              <w:t>(toliau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549B09" w14:textId="77777777" w:rsidR="00951BCF" w:rsidRPr="00765B8A" w:rsidRDefault="00951BCF" w:rsidP="00E34064">
            <w:pPr>
              <w:jc w:val="center"/>
              <w:rPr>
                <w:sz w:val="22"/>
                <w:szCs w:val="22"/>
                <w:lang w:eastAsia="lt-LT"/>
              </w:rPr>
            </w:pPr>
            <w:r w:rsidRPr="00765B8A">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CC8EEC" w14:textId="77777777" w:rsidR="00951BCF" w:rsidRPr="00765B8A" w:rsidRDefault="00951BCF" w:rsidP="005336D8">
            <w:pPr>
              <w:jc w:val="center"/>
              <w:rPr>
                <w:szCs w:val="24"/>
                <w:lang w:eastAsia="lt-LT"/>
              </w:rPr>
            </w:pPr>
            <w:r w:rsidRPr="00765B8A">
              <w:rPr>
                <w:sz w:val="22"/>
                <w:szCs w:val="22"/>
                <w:lang w:eastAsia="lt-LT"/>
              </w:rPr>
              <w:t>Rezultatų vertinimo rodikliai</w:t>
            </w:r>
            <w:r w:rsidRPr="00765B8A">
              <w:rPr>
                <w:szCs w:val="24"/>
                <w:lang w:eastAsia="lt-LT"/>
              </w:rPr>
              <w:t xml:space="preserve"> </w:t>
            </w:r>
            <w:r w:rsidRPr="00765B8A">
              <w:rPr>
                <w:sz w:val="20"/>
                <w:lang w:eastAsia="lt-LT"/>
              </w:rPr>
              <w:t>(kuriais vadovaujantis vertinama, ar nustatytos užduotys įvykdytos)</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093C7BA" w14:textId="77777777" w:rsidR="00951BCF" w:rsidRPr="00765B8A" w:rsidRDefault="00951BCF" w:rsidP="005336D8">
            <w:pPr>
              <w:jc w:val="both"/>
              <w:rPr>
                <w:sz w:val="22"/>
                <w:szCs w:val="22"/>
                <w:lang w:eastAsia="lt-LT"/>
              </w:rPr>
            </w:pPr>
            <w:r w:rsidRPr="00765B8A">
              <w:rPr>
                <w:sz w:val="22"/>
                <w:szCs w:val="22"/>
                <w:lang w:eastAsia="lt-LT"/>
              </w:rPr>
              <w:t>Pasiekti rezultatai ir jų rodikliai</w:t>
            </w:r>
          </w:p>
        </w:tc>
      </w:tr>
      <w:tr w:rsidR="000E0A98" w:rsidRPr="00765B8A" w14:paraId="41547FC9" w14:textId="77777777" w:rsidTr="008349D2">
        <w:trPr>
          <w:trHeight w:val="382"/>
        </w:trPr>
        <w:tc>
          <w:tcPr>
            <w:tcW w:w="1843" w:type="dxa"/>
            <w:tcBorders>
              <w:top w:val="single" w:sz="4" w:space="0" w:color="auto"/>
              <w:left w:val="single" w:sz="4" w:space="0" w:color="auto"/>
              <w:bottom w:val="single" w:sz="4" w:space="0" w:color="auto"/>
              <w:right w:val="single" w:sz="4" w:space="0" w:color="auto"/>
            </w:tcBorders>
          </w:tcPr>
          <w:p w14:paraId="6EDF38D1" w14:textId="647107F6" w:rsidR="000E0A98" w:rsidRPr="00C739AC" w:rsidRDefault="000E0A98" w:rsidP="000E0A98">
            <w:pPr>
              <w:rPr>
                <w:szCs w:val="24"/>
                <w:lang w:eastAsia="lt-LT"/>
              </w:rPr>
            </w:pPr>
            <w:r w:rsidRPr="00C739AC">
              <w:rPr>
                <w:szCs w:val="24"/>
                <w:lang w:eastAsia="lt-LT"/>
              </w:rPr>
              <w:t>1.1. Užtikrinti pasirengimą dirbti pagal atnaujintas bendrąsias programas.</w:t>
            </w:r>
          </w:p>
        </w:tc>
        <w:tc>
          <w:tcPr>
            <w:tcW w:w="2268" w:type="dxa"/>
            <w:tcBorders>
              <w:top w:val="single" w:sz="4" w:space="0" w:color="auto"/>
              <w:left w:val="single" w:sz="4" w:space="0" w:color="auto"/>
              <w:bottom w:val="single" w:sz="4" w:space="0" w:color="auto"/>
              <w:right w:val="single" w:sz="4" w:space="0" w:color="auto"/>
            </w:tcBorders>
          </w:tcPr>
          <w:p w14:paraId="2BFC8323" w14:textId="77777777" w:rsidR="000E0A98" w:rsidRPr="00C739AC" w:rsidRDefault="000E0A98" w:rsidP="000E0A98">
            <w:pPr>
              <w:rPr>
                <w:szCs w:val="24"/>
              </w:rPr>
            </w:pPr>
            <w:r w:rsidRPr="00C739AC">
              <w:rPr>
                <w:szCs w:val="24"/>
              </w:rPr>
              <w:t>UTA komandos koordinavimas.</w:t>
            </w:r>
          </w:p>
          <w:p w14:paraId="4EF09722" w14:textId="113FB1CE" w:rsidR="000E0A98" w:rsidRPr="00C739AC" w:rsidRDefault="000E0A98" w:rsidP="000E0A98">
            <w:pPr>
              <w:rPr>
                <w:szCs w:val="24"/>
                <w:lang w:eastAsia="lt-LT"/>
              </w:rPr>
            </w:pPr>
            <w:r w:rsidRPr="00C739AC">
              <w:rPr>
                <w:szCs w:val="24"/>
              </w:rPr>
              <w:t>Sutelkti ir parengti mokyklos bendruomenę atnaujinto ugdymo  turinio įgyvendinimui.</w:t>
            </w:r>
          </w:p>
        </w:tc>
        <w:tc>
          <w:tcPr>
            <w:tcW w:w="2835" w:type="dxa"/>
            <w:tcBorders>
              <w:top w:val="single" w:sz="4" w:space="0" w:color="auto"/>
              <w:left w:val="single" w:sz="4" w:space="0" w:color="auto"/>
              <w:bottom w:val="single" w:sz="4" w:space="0" w:color="auto"/>
              <w:right w:val="single" w:sz="4" w:space="0" w:color="auto"/>
            </w:tcBorders>
          </w:tcPr>
          <w:p w14:paraId="5394E861" w14:textId="77777777" w:rsidR="000E0A98" w:rsidRPr="00C739AC" w:rsidRDefault="000E0A98" w:rsidP="000E0A98">
            <w:pPr>
              <w:jc w:val="both"/>
              <w:rPr>
                <w:bCs/>
                <w:szCs w:val="24"/>
              </w:rPr>
            </w:pPr>
            <w:r w:rsidRPr="00C739AC">
              <w:rPr>
                <w:bCs/>
                <w:szCs w:val="24"/>
              </w:rPr>
              <w:t>Vykdomas atnaujinto ugdymo  turinio įgyvendinimo veiksmų ir priemonių planas.</w:t>
            </w:r>
          </w:p>
          <w:p w14:paraId="12A3A217" w14:textId="77777777" w:rsidR="000E0A98" w:rsidRPr="00C739AC" w:rsidRDefault="000E0A98" w:rsidP="000E0A98">
            <w:pPr>
              <w:jc w:val="both"/>
              <w:rPr>
                <w:szCs w:val="24"/>
                <w:lang w:eastAsia="lt-LT"/>
              </w:rPr>
            </w:pPr>
            <w:r w:rsidRPr="00C739AC">
              <w:rPr>
                <w:szCs w:val="24"/>
                <w:lang w:eastAsia="lt-LT"/>
              </w:rPr>
              <w:t>Tobulinamos mokytojų kompetencijos atnaujinto ugdymo turinio įgyvendinimo klausimais, organizuojami metodiniai susitikimai, teikiama metodinė pagalba.</w:t>
            </w:r>
          </w:p>
          <w:p w14:paraId="2A8DFF75" w14:textId="77777777" w:rsidR="000E0A98" w:rsidRPr="00C739AC" w:rsidRDefault="000E0A98" w:rsidP="000E0A98">
            <w:pPr>
              <w:jc w:val="both"/>
              <w:rPr>
                <w:szCs w:val="24"/>
                <w:lang w:eastAsia="lt-LT"/>
              </w:rPr>
            </w:pPr>
            <w:r w:rsidRPr="00C739AC">
              <w:rPr>
                <w:szCs w:val="24"/>
                <w:lang w:eastAsia="lt-LT"/>
              </w:rPr>
              <w:t xml:space="preserve">Bendruomenė nuolat informuojama UTA klausimais. </w:t>
            </w:r>
          </w:p>
          <w:p w14:paraId="248E00B3" w14:textId="77777777" w:rsidR="000E0A98" w:rsidRPr="00C739AC" w:rsidRDefault="000E0A98" w:rsidP="000E0A98">
            <w:pPr>
              <w:jc w:val="both"/>
              <w:rPr>
                <w:bCs/>
                <w:szCs w:val="24"/>
              </w:rPr>
            </w:pPr>
            <w:r w:rsidRPr="00C739AC">
              <w:rPr>
                <w:bCs/>
                <w:szCs w:val="24"/>
              </w:rPr>
              <w:t xml:space="preserve">Įvertintas ugdymo aplinkų ir mokymosi priemonių poreikis, sudarytas priemonių įsigijimo planas. </w:t>
            </w:r>
          </w:p>
          <w:p w14:paraId="7ABE362E" w14:textId="76BD9AA8" w:rsidR="000E0A98" w:rsidRPr="00C739AC" w:rsidRDefault="000E0A98" w:rsidP="000E0A98">
            <w:pPr>
              <w:rPr>
                <w:szCs w:val="24"/>
                <w:lang w:eastAsia="lt-LT"/>
              </w:rPr>
            </w:pPr>
            <w:r w:rsidRPr="00C739AC">
              <w:t>Stiprinamos mokytojų skaitmeninės kompetencijos.</w:t>
            </w:r>
          </w:p>
        </w:tc>
        <w:tc>
          <w:tcPr>
            <w:tcW w:w="3147" w:type="dxa"/>
            <w:tcBorders>
              <w:top w:val="single" w:sz="4" w:space="0" w:color="auto"/>
              <w:left w:val="single" w:sz="4" w:space="0" w:color="auto"/>
              <w:bottom w:val="single" w:sz="4" w:space="0" w:color="auto"/>
              <w:right w:val="single" w:sz="4" w:space="0" w:color="auto"/>
            </w:tcBorders>
          </w:tcPr>
          <w:p w14:paraId="1860EBE9" w14:textId="0C7C36F0" w:rsidR="000E0A98" w:rsidRPr="00B5686C" w:rsidRDefault="00B5686C" w:rsidP="000E0A98">
            <w:pPr>
              <w:pStyle w:val="Normal1"/>
              <w:spacing w:after="0" w:line="240" w:lineRule="auto"/>
              <w:jc w:val="both"/>
              <w:rPr>
                <w:rFonts w:ascii="Times New Roman" w:eastAsia="Times New Roman" w:hAnsi="Times New Roman" w:cs="Times New Roman"/>
                <w:sz w:val="24"/>
                <w:szCs w:val="24"/>
                <w:lang w:eastAsia="en-US"/>
              </w:rPr>
            </w:pPr>
            <w:r w:rsidRPr="00B5686C">
              <w:rPr>
                <w:rFonts w:ascii="Times New Roman" w:eastAsia="Times New Roman" w:hAnsi="Times New Roman" w:cs="Times New Roman"/>
                <w:sz w:val="24"/>
                <w:szCs w:val="24"/>
                <w:lang w:eastAsia="en-US"/>
              </w:rPr>
              <w:t>Tobulinau k</w:t>
            </w:r>
            <w:r w:rsidR="00D81C1C">
              <w:rPr>
                <w:rFonts w:ascii="Times New Roman" w:eastAsia="Times New Roman" w:hAnsi="Times New Roman" w:cs="Times New Roman"/>
                <w:sz w:val="24"/>
                <w:szCs w:val="24"/>
                <w:lang w:eastAsia="en-US"/>
              </w:rPr>
              <w:t>ompetencijas ilgalaikėje programoje „Pasirengimas atnaujinto ugdymo turinio (UTA) diegimui“.</w:t>
            </w:r>
          </w:p>
          <w:p w14:paraId="0BDB18F5" w14:textId="77777777" w:rsidR="00B5686C" w:rsidRDefault="00B5686C" w:rsidP="000E0A98">
            <w:pPr>
              <w:pStyle w:val="Normal1"/>
              <w:spacing w:after="0" w:line="240" w:lineRule="auto"/>
              <w:jc w:val="both"/>
              <w:rPr>
                <w:rFonts w:ascii="Times New Roman" w:eastAsia="Times New Roman" w:hAnsi="Times New Roman" w:cs="Times New Roman"/>
                <w:sz w:val="24"/>
                <w:szCs w:val="24"/>
                <w:lang w:eastAsia="en-US"/>
              </w:rPr>
            </w:pPr>
            <w:r w:rsidRPr="00B5686C">
              <w:rPr>
                <w:rFonts w:ascii="Times New Roman" w:eastAsia="Times New Roman" w:hAnsi="Times New Roman" w:cs="Times New Roman"/>
                <w:sz w:val="24"/>
                <w:szCs w:val="24"/>
                <w:lang w:eastAsia="en-US"/>
              </w:rPr>
              <w:t>Koordinavau</w:t>
            </w:r>
            <w:r>
              <w:rPr>
                <w:rFonts w:ascii="Times New Roman" w:eastAsia="Times New Roman" w:hAnsi="Times New Roman" w:cs="Times New Roman"/>
                <w:sz w:val="24"/>
                <w:szCs w:val="24"/>
                <w:lang w:eastAsia="en-US"/>
              </w:rPr>
              <w:t xml:space="preserve"> atnaujinto ugdymo turinio įgyvendinimo veiksmų ir priemonių plano vykdymą.</w:t>
            </w:r>
          </w:p>
          <w:p w14:paraId="76AE0F4A" w14:textId="52524138" w:rsidR="00B5686C" w:rsidRDefault="00B5686C" w:rsidP="000E0A98">
            <w:pPr>
              <w:pStyle w:val="Normal1"/>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 mokytojai dalyvavo dalykų mokymuose dėl UTA, gautomis žiniomis dalinosi su kolegomis metodinėse grupėse. </w:t>
            </w:r>
            <w:r w:rsidR="00953B46">
              <w:rPr>
                <w:rFonts w:ascii="Times New Roman" w:eastAsia="Times New Roman" w:hAnsi="Times New Roman" w:cs="Times New Roman"/>
                <w:sz w:val="24"/>
                <w:szCs w:val="24"/>
                <w:lang w:eastAsia="en-US"/>
              </w:rPr>
              <w:t>Kartu su pavaduotoja ugdymui ir 2</w:t>
            </w:r>
            <w:r w:rsidR="00953B46" w:rsidRPr="00953B46">
              <w:rPr>
                <w:rFonts w:ascii="Times New Roman" w:eastAsia="Times New Roman" w:hAnsi="Times New Roman" w:cs="Times New Roman"/>
                <w:sz w:val="24"/>
                <w:szCs w:val="24"/>
                <w:lang w:eastAsia="en-US"/>
              </w:rPr>
              <w:t xml:space="preserve"> mokytojo</w:t>
            </w:r>
            <w:r w:rsidR="00953B46" w:rsidRPr="00953B46">
              <w:rPr>
                <w:rFonts w:ascii="Times New Roman" w:eastAsia="Times New Roman" w:hAnsi="Times New Roman" w:cs="Times New Roman"/>
                <w:sz w:val="24"/>
                <w:szCs w:val="24"/>
                <w:lang w:eastAsia="en-US"/>
              </w:rPr>
              <w:t>mis</w:t>
            </w:r>
            <w:r w:rsidR="00953B46" w:rsidRPr="00953B46">
              <w:rPr>
                <w:rFonts w:ascii="Times New Roman" w:eastAsia="Times New Roman" w:hAnsi="Times New Roman" w:cs="Times New Roman"/>
                <w:sz w:val="24"/>
                <w:szCs w:val="24"/>
                <w:lang w:eastAsia="en-US"/>
              </w:rPr>
              <w:t xml:space="preserve"> ambasadorė</w:t>
            </w:r>
            <w:r w:rsidR="00953B46" w:rsidRPr="00953B46">
              <w:rPr>
                <w:rFonts w:ascii="Times New Roman" w:eastAsia="Times New Roman" w:hAnsi="Times New Roman" w:cs="Times New Roman"/>
                <w:sz w:val="24"/>
                <w:szCs w:val="24"/>
                <w:lang w:eastAsia="en-US"/>
              </w:rPr>
              <w:t>mis</w:t>
            </w:r>
            <w:r w:rsidR="00953B46" w:rsidRPr="00953B46">
              <w:rPr>
                <w:rFonts w:ascii="Times New Roman" w:eastAsia="Times New Roman" w:hAnsi="Times New Roman" w:cs="Times New Roman"/>
                <w:sz w:val="24"/>
                <w:szCs w:val="24"/>
                <w:lang w:eastAsia="en-US"/>
              </w:rPr>
              <w:t xml:space="preserve"> dalyvavo</w:t>
            </w:r>
            <w:r w:rsidR="00953B46" w:rsidRPr="00953B46">
              <w:rPr>
                <w:rFonts w:ascii="Times New Roman" w:eastAsia="Times New Roman" w:hAnsi="Times New Roman" w:cs="Times New Roman"/>
                <w:sz w:val="24"/>
                <w:szCs w:val="24"/>
                <w:lang w:eastAsia="en-US"/>
              </w:rPr>
              <w:t>me</w:t>
            </w:r>
            <w:r w:rsidR="00953B46" w:rsidRPr="00953B46">
              <w:rPr>
                <w:rFonts w:ascii="Times New Roman" w:eastAsia="Times New Roman" w:hAnsi="Times New Roman" w:cs="Times New Roman"/>
                <w:sz w:val="24"/>
                <w:szCs w:val="24"/>
                <w:lang w:eastAsia="en-US"/>
              </w:rPr>
              <w:t xml:space="preserve"> mokymuose</w:t>
            </w:r>
            <w:r w:rsidR="00953B46">
              <w:rPr>
                <w:rFonts w:ascii="Times New Roman" w:eastAsia="Times New Roman" w:hAnsi="Times New Roman" w:cs="Times New Roman"/>
                <w:sz w:val="24"/>
                <w:szCs w:val="24"/>
                <w:lang w:eastAsia="en-US"/>
              </w:rPr>
              <w:t xml:space="preserve"> </w:t>
            </w:r>
            <w:r w:rsidR="00953B46" w:rsidRPr="00953B46">
              <w:rPr>
                <w:rFonts w:ascii="Times New Roman" w:eastAsia="Times New Roman" w:hAnsi="Times New Roman" w:cs="Times New Roman"/>
                <w:sz w:val="24"/>
                <w:szCs w:val="24"/>
                <w:lang w:eastAsia="en-US"/>
              </w:rPr>
              <w:t>„Kompetencijomis grįsto ugdymo turinys“.</w:t>
            </w:r>
          </w:p>
          <w:p w14:paraId="52F31BAA" w14:textId="77777777" w:rsidR="00364CA4" w:rsidRDefault="00364CA4" w:rsidP="000E0A98">
            <w:pPr>
              <w:pStyle w:val="Normal1"/>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Išnagrinėtos visų dalykų atnaujintos programos.</w:t>
            </w:r>
          </w:p>
          <w:p w14:paraId="765DFDFC" w14:textId="374B2657" w:rsidR="00364CA4" w:rsidRDefault="00364CA4" w:rsidP="000E0A98">
            <w:pPr>
              <w:pStyle w:val="Normal1"/>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Organizuotas </w:t>
            </w:r>
            <w:r w:rsidR="002370D8">
              <w:rPr>
                <w:rFonts w:ascii="Times New Roman" w:eastAsia="Times New Roman" w:hAnsi="Times New Roman" w:cs="Times New Roman"/>
                <w:sz w:val="24"/>
                <w:szCs w:val="24"/>
                <w:lang w:eastAsia="en-US"/>
              </w:rPr>
              <w:t xml:space="preserve">gimnazijos </w:t>
            </w:r>
            <w:r>
              <w:rPr>
                <w:rFonts w:ascii="Times New Roman" w:eastAsia="Times New Roman" w:hAnsi="Times New Roman" w:cs="Times New Roman"/>
                <w:sz w:val="24"/>
                <w:szCs w:val="24"/>
                <w:lang w:eastAsia="en-US"/>
              </w:rPr>
              <w:t>mokytojų metodinis susirinkimas „Pamokos plano pagal UTA kūrimas, koregavimas, aptarimas pateikiant rekomendacijas“, kuriame dalyvavo 25 mokytojai. Kiekviena metodinė grupė sudarė po 2 pamokos planus pagal UTA ir pristatė kolegoms, iš viso parengti 9 pamokos pavyzdžiai, susitarta dėl pamokos plano formos.</w:t>
            </w:r>
          </w:p>
          <w:p w14:paraId="7758C80E" w14:textId="25F42E19" w:rsidR="003901AA" w:rsidRDefault="008349D2" w:rsidP="000E0A98">
            <w:pPr>
              <w:pStyle w:val="Normal1"/>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Metodinėje taryboje parengtas ilgalaikio plano pavyzdys</w:t>
            </w:r>
            <w:r w:rsidR="003901AA">
              <w:rPr>
                <w:rFonts w:ascii="Times New Roman" w:eastAsia="Times New Roman" w:hAnsi="Times New Roman" w:cs="Times New Roman"/>
                <w:sz w:val="24"/>
                <w:szCs w:val="24"/>
                <w:lang w:eastAsia="en-US"/>
              </w:rPr>
              <w:t xml:space="preserve">, atnaujinto gimnazijos vertinimo aprašo projektas. </w:t>
            </w:r>
          </w:p>
          <w:p w14:paraId="23993154" w14:textId="07F60EBB" w:rsidR="003901AA" w:rsidRDefault="003901AA" w:rsidP="000E0A98">
            <w:pPr>
              <w:pStyle w:val="Normal1"/>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mokytojai ir pavaduotoja ugdymui dalyvavo mokymuose</w:t>
            </w:r>
            <w:r w:rsidR="002370D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w:t>
            </w:r>
            <w:r w:rsidRPr="003901AA">
              <w:rPr>
                <w:rFonts w:ascii="Times New Roman" w:eastAsia="Times New Roman" w:hAnsi="Times New Roman" w:cs="Times New Roman"/>
                <w:sz w:val="24"/>
                <w:szCs w:val="24"/>
                <w:lang w:eastAsia="en-US"/>
              </w:rPr>
              <w:t xml:space="preserve">Vertinimas: </w:t>
            </w:r>
            <w:r w:rsidRPr="003901AA">
              <w:rPr>
                <w:rFonts w:ascii="Times New Roman" w:eastAsia="Times New Roman" w:hAnsi="Times New Roman" w:cs="Times New Roman"/>
                <w:sz w:val="24"/>
                <w:szCs w:val="24"/>
                <w:lang w:eastAsia="en-US"/>
              </w:rPr>
              <w:lastRenderedPageBreak/>
              <w:t>kriterijai, tipai pagal funkcijas, grįžtamasis ryšys</w:t>
            </w:r>
            <w:r>
              <w:rPr>
                <w:rFonts w:ascii="Times New Roman" w:eastAsia="Times New Roman" w:hAnsi="Times New Roman" w:cs="Times New Roman"/>
                <w:sz w:val="24"/>
                <w:szCs w:val="24"/>
                <w:lang w:eastAsia="en-US"/>
              </w:rPr>
              <w:t xml:space="preserve">“. </w:t>
            </w:r>
          </w:p>
          <w:p w14:paraId="477A8E89" w14:textId="7B06D7B7" w:rsidR="008349D2" w:rsidRDefault="002370D8" w:rsidP="000E0A98">
            <w:pPr>
              <w:pStyle w:val="Normal1"/>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Kovo mėn. o</w:t>
            </w:r>
            <w:r w:rsidR="008349D2">
              <w:rPr>
                <w:rFonts w:ascii="Times New Roman" w:eastAsia="Times New Roman" w:hAnsi="Times New Roman" w:cs="Times New Roman"/>
                <w:sz w:val="24"/>
                <w:szCs w:val="24"/>
                <w:lang w:eastAsia="en-US"/>
              </w:rPr>
              <w:t>rganizuotas visuotinis tėvų susirinkimas tema „Pasirengimas dirbti pagal UTA“.</w:t>
            </w:r>
          </w:p>
          <w:p w14:paraId="2A443694" w14:textId="5CEAB140" w:rsidR="004C17D5" w:rsidRPr="00D81C1C" w:rsidRDefault="004C17D5" w:rsidP="000E0A98">
            <w:pPr>
              <w:pStyle w:val="Normal1"/>
              <w:spacing w:after="0" w:line="240" w:lineRule="auto"/>
              <w:jc w:val="both"/>
              <w:rPr>
                <w:rFonts w:ascii="Times New Roman" w:hAnsi="Times New Roman" w:cs="Times New Roman"/>
                <w:sz w:val="24"/>
                <w:szCs w:val="24"/>
              </w:rPr>
            </w:pPr>
            <w:r w:rsidRPr="00D81C1C">
              <w:rPr>
                <w:rFonts w:ascii="Times New Roman" w:hAnsi="Times New Roman" w:cs="Times New Roman"/>
                <w:sz w:val="24"/>
                <w:szCs w:val="24"/>
              </w:rPr>
              <w:t xml:space="preserve">Siekiant </w:t>
            </w:r>
            <w:r w:rsidR="00D81C1C" w:rsidRPr="00D81C1C">
              <w:rPr>
                <w:rFonts w:ascii="Times New Roman" w:hAnsi="Times New Roman" w:cs="Times New Roman"/>
                <w:sz w:val="24"/>
                <w:szCs w:val="24"/>
              </w:rPr>
              <w:t xml:space="preserve">plėtoti mokytojo bendrąsias ir profesines kompetencijas </w:t>
            </w:r>
            <w:r w:rsidRPr="00D81C1C">
              <w:rPr>
                <w:rFonts w:ascii="Times New Roman" w:hAnsi="Times New Roman" w:cs="Times New Roman"/>
                <w:sz w:val="24"/>
                <w:szCs w:val="24"/>
              </w:rPr>
              <w:t>iš mokymo lėšų organizuotas bendras seminaras „</w:t>
            </w:r>
            <w:r w:rsidR="00D81C1C" w:rsidRPr="00D81C1C">
              <w:rPr>
                <w:rFonts w:ascii="Times New Roman" w:hAnsi="Times New Roman" w:cs="Times New Roman"/>
                <w:sz w:val="24"/>
                <w:szCs w:val="24"/>
              </w:rPr>
              <w:t>Pasirenkame dirbti pagal atnaujintą ugdymo turinį</w:t>
            </w:r>
            <w:r w:rsidRPr="00D81C1C">
              <w:rPr>
                <w:rFonts w:ascii="Times New Roman" w:hAnsi="Times New Roman" w:cs="Times New Roman"/>
                <w:sz w:val="24"/>
                <w:szCs w:val="24"/>
              </w:rPr>
              <w:t>“</w:t>
            </w:r>
            <w:r w:rsidR="001241B6" w:rsidRPr="00D81C1C">
              <w:rPr>
                <w:rFonts w:ascii="Times New Roman" w:hAnsi="Times New Roman" w:cs="Times New Roman"/>
                <w:sz w:val="24"/>
                <w:szCs w:val="24"/>
              </w:rPr>
              <w:t>.</w:t>
            </w:r>
          </w:p>
          <w:p w14:paraId="7E0B6121" w14:textId="087FFBA0" w:rsidR="001241B6" w:rsidRDefault="001241B6" w:rsidP="001241B6">
            <w:pPr>
              <w:jc w:val="both"/>
              <w:rPr>
                <w:bCs/>
                <w:szCs w:val="24"/>
              </w:rPr>
            </w:pPr>
            <w:r>
              <w:rPr>
                <w:bCs/>
                <w:szCs w:val="24"/>
              </w:rPr>
              <w:t>Kiekvienoje metodinėje grupėje į</w:t>
            </w:r>
            <w:r w:rsidRPr="00C739AC">
              <w:rPr>
                <w:bCs/>
                <w:szCs w:val="24"/>
              </w:rPr>
              <w:t>vertintas ugdymo aplinkų ir mokymosi priemonių poreikis, sudarytas priemonių įsigijimo planas</w:t>
            </w:r>
            <w:r w:rsidR="000771B9">
              <w:rPr>
                <w:bCs/>
                <w:szCs w:val="24"/>
              </w:rPr>
              <w:t>, nustatyti prioritetai vadovėliams įsigyti</w:t>
            </w:r>
            <w:r w:rsidRPr="00C739AC">
              <w:rPr>
                <w:bCs/>
                <w:szCs w:val="24"/>
              </w:rPr>
              <w:t>.</w:t>
            </w:r>
            <w:r w:rsidR="000771B9">
              <w:rPr>
                <w:bCs/>
                <w:szCs w:val="24"/>
              </w:rPr>
              <w:t xml:space="preserve"> Remiantis sudarytu planų įsigyti vadovėliai ir atnaujintos ugdymo aplinkos.</w:t>
            </w:r>
            <w:r>
              <w:rPr>
                <w:bCs/>
                <w:szCs w:val="24"/>
              </w:rPr>
              <w:t xml:space="preserve"> </w:t>
            </w:r>
            <w:r w:rsidRPr="00C739AC">
              <w:rPr>
                <w:bCs/>
                <w:szCs w:val="24"/>
              </w:rPr>
              <w:t xml:space="preserve"> </w:t>
            </w:r>
          </w:p>
          <w:p w14:paraId="30E4EE5C" w14:textId="246446E4" w:rsidR="000771B9" w:rsidRPr="00D63C6A" w:rsidRDefault="00D63C6A" w:rsidP="001241B6">
            <w:pPr>
              <w:jc w:val="both"/>
              <w:rPr>
                <w:bCs/>
                <w:szCs w:val="24"/>
              </w:rPr>
            </w:pPr>
            <w:r w:rsidRPr="00D63C6A">
              <w:t>40 proc. mokytojų s</w:t>
            </w:r>
            <w:r w:rsidR="000771B9" w:rsidRPr="00D63C6A">
              <w:t>tiprino  skaitmenin</w:t>
            </w:r>
            <w:r w:rsidRPr="00D63C6A">
              <w:t>e</w:t>
            </w:r>
            <w:r w:rsidR="000771B9" w:rsidRPr="00D63C6A">
              <w:t>s kompetencij</w:t>
            </w:r>
            <w:r w:rsidRPr="00D63C6A">
              <w:t>a</w:t>
            </w:r>
            <w:r w:rsidR="000771B9" w:rsidRPr="00D63C6A">
              <w:t>s.</w:t>
            </w:r>
          </w:p>
          <w:p w14:paraId="4989AA3B" w14:textId="18C96D06" w:rsidR="00B5686C" w:rsidRPr="00B5686C" w:rsidRDefault="00364CA4" w:rsidP="000E0A98">
            <w:pPr>
              <w:pStyle w:val="Normal1"/>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Nuo rugsėjo mėn. </w:t>
            </w:r>
            <w:proofErr w:type="spellStart"/>
            <w:r>
              <w:rPr>
                <w:rFonts w:ascii="Times New Roman" w:eastAsia="Times New Roman" w:hAnsi="Times New Roman" w:cs="Times New Roman"/>
                <w:sz w:val="24"/>
                <w:szCs w:val="24"/>
                <w:lang w:eastAsia="en-US"/>
              </w:rPr>
              <w:t>p.u.g</w:t>
            </w:r>
            <w:proofErr w:type="spellEnd"/>
            <w:r>
              <w:rPr>
                <w:rFonts w:ascii="Times New Roman" w:eastAsia="Times New Roman" w:hAnsi="Times New Roman" w:cs="Times New Roman"/>
                <w:sz w:val="24"/>
                <w:szCs w:val="24"/>
                <w:lang w:eastAsia="en-US"/>
              </w:rPr>
              <w:t xml:space="preserve">, 1, 3, 5, 7, IG, IIIG klasėse ugdymas organizuojamas pagal atnaujintas programas. </w:t>
            </w:r>
          </w:p>
        </w:tc>
      </w:tr>
      <w:tr w:rsidR="000E0A98" w:rsidRPr="00765B8A" w14:paraId="48E69FD1" w14:textId="77777777" w:rsidTr="008349D2">
        <w:trPr>
          <w:trHeight w:val="401"/>
        </w:trPr>
        <w:tc>
          <w:tcPr>
            <w:tcW w:w="1843" w:type="dxa"/>
            <w:tcBorders>
              <w:top w:val="single" w:sz="4" w:space="0" w:color="auto"/>
              <w:left w:val="single" w:sz="4" w:space="0" w:color="auto"/>
              <w:bottom w:val="single" w:sz="4" w:space="0" w:color="auto"/>
              <w:right w:val="single" w:sz="4" w:space="0" w:color="auto"/>
            </w:tcBorders>
          </w:tcPr>
          <w:p w14:paraId="61B72081" w14:textId="0E1FE233" w:rsidR="000E0A98" w:rsidRPr="00C739AC" w:rsidRDefault="000E0A98" w:rsidP="000E0A98">
            <w:pPr>
              <w:rPr>
                <w:szCs w:val="24"/>
                <w:lang w:eastAsia="lt-LT"/>
              </w:rPr>
            </w:pPr>
            <w:r w:rsidRPr="00C739AC">
              <w:rPr>
                <w:szCs w:val="24"/>
                <w:lang w:eastAsia="lt-LT"/>
              </w:rPr>
              <w:t>1.2. Sukurti ir įdiegti išmaniųjų įrenginių naudojimo tvarką gimnazijoje</w:t>
            </w:r>
          </w:p>
        </w:tc>
        <w:tc>
          <w:tcPr>
            <w:tcW w:w="2268" w:type="dxa"/>
            <w:tcBorders>
              <w:top w:val="single" w:sz="4" w:space="0" w:color="auto"/>
              <w:left w:val="single" w:sz="4" w:space="0" w:color="auto"/>
              <w:bottom w:val="single" w:sz="4" w:space="0" w:color="auto"/>
              <w:right w:val="single" w:sz="4" w:space="0" w:color="auto"/>
            </w:tcBorders>
          </w:tcPr>
          <w:p w14:paraId="085C7DD5" w14:textId="3C2CA9D3" w:rsidR="000E0A98" w:rsidRPr="00C739AC" w:rsidRDefault="000E0A98" w:rsidP="000E0A98">
            <w:pPr>
              <w:rPr>
                <w:szCs w:val="24"/>
                <w:lang w:eastAsia="lt-LT"/>
              </w:rPr>
            </w:pPr>
            <w:r w:rsidRPr="00C739AC">
              <w:rPr>
                <w:szCs w:val="24"/>
                <w:lang w:eastAsia="lt-LT"/>
              </w:rPr>
              <w:t xml:space="preserve">Priimti susitarimai dėl naudojimosi išmaniaisiais įrenginiais gimnazijoje ugdymo proceso metu. </w:t>
            </w:r>
          </w:p>
        </w:tc>
        <w:tc>
          <w:tcPr>
            <w:tcW w:w="2835" w:type="dxa"/>
            <w:tcBorders>
              <w:top w:val="single" w:sz="4" w:space="0" w:color="auto"/>
              <w:left w:val="single" w:sz="4" w:space="0" w:color="auto"/>
              <w:bottom w:val="single" w:sz="4" w:space="0" w:color="auto"/>
              <w:right w:val="single" w:sz="4" w:space="0" w:color="auto"/>
            </w:tcBorders>
          </w:tcPr>
          <w:p w14:paraId="20A283E1" w14:textId="187BCA8A" w:rsidR="000E0A98" w:rsidRPr="00C739AC" w:rsidRDefault="000E0A98" w:rsidP="000E0A98">
            <w:pPr>
              <w:rPr>
                <w:szCs w:val="24"/>
                <w:lang w:eastAsia="lt-LT"/>
              </w:rPr>
            </w:pPr>
            <w:r w:rsidRPr="00C739AC">
              <w:rPr>
                <w:szCs w:val="24"/>
                <w:lang w:eastAsia="lt-LT"/>
              </w:rPr>
              <w:t>Organizuoti pokalbiai su gimnazijos bendruomene, įvertinta esama situaciją. Sudaryta tvarkos parengimo komanda. Su parengtu dokumentu supažindinta gimnazijos bendruomenė.</w:t>
            </w:r>
          </w:p>
        </w:tc>
        <w:tc>
          <w:tcPr>
            <w:tcW w:w="3147" w:type="dxa"/>
            <w:tcBorders>
              <w:top w:val="single" w:sz="4" w:space="0" w:color="auto"/>
              <w:left w:val="single" w:sz="4" w:space="0" w:color="auto"/>
              <w:bottom w:val="single" w:sz="4" w:space="0" w:color="auto"/>
              <w:right w:val="single" w:sz="4" w:space="0" w:color="auto"/>
            </w:tcBorders>
          </w:tcPr>
          <w:p w14:paraId="4412FBEE" w14:textId="77777777" w:rsidR="000E0A98" w:rsidRDefault="00154494" w:rsidP="0018203B">
            <w:pPr>
              <w:jc w:val="both"/>
              <w:rPr>
                <w:szCs w:val="24"/>
              </w:rPr>
            </w:pPr>
            <w:r>
              <w:rPr>
                <w:szCs w:val="24"/>
                <w:lang w:eastAsia="lt-LT"/>
              </w:rPr>
              <w:t>Siekiant ugdyti skaitmeninę kultūrą, o</w:t>
            </w:r>
            <w:r w:rsidRPr="00C739AC">
              <w:rPr>
                <w:szCs w:val="24"/>
                <w:lang w:eastAsia="lt-LT"/>
              </w:rPr>
              <w:t>rganizuoti pokalbiai su gimnazijos bendruomene</w:t>
            </w:r>
            <w:r>
              <w:rPr>
                <w:szCs w:val="24"/>
                <w:lang w:eastAsia="lt-LT"/>
              </w:rPr>
              <w:t>, kuri</w:t>
            </w:r>
            <w:r w:rsidR="0018203B">
              <w:rPr>
                <w:szCs w:val="24"/>
                <w:lang w:eastAsia="lt-LT"/>
              </w:rPr>
              <w:t>ų</w:t>
            </w:r>
            <w:r>
              <w:rPr>
                <w:szCs w:val="24"/>
                <w:lang w:eastAsia="lt-LT"/>
              </w:rPr>
              <w:t xml:space="preserve"> metu aptarti Skaitmeninio etikos centro </w:t>
            </w:r>
            <w:r w:rsidR="0018203B">
              <w:rPr>
                <w:szCs w:val="24"/>
                <w:lang w:eastAsia="lt-LT"/>
              </w:rPr>
              <w:t>parengti</w:t>
            </w:r>
            <w:r>
              <w:rPr>
                <w:szCs w:val="24"/>
                <w:lang w:eastAsia="lt-LT"/>
              </w:rPr>
              <w:t xml:space="preserve"> i</w:t>
            </w:r>
            <w:r w:rsidRPr="00154494">
              <w:rPr>
                <w:szCs w:val="24"/>
                <w:lang w:eastAsia="lt-LT"/>
              </w:rPr>
              <w:t>šmaniųjų įrenginių ir interneto naudojimo gairė</w:t>
            </w:r>
            <w:r>
              <w:rPr>
                <w:szCs w:val="24"/>
                <w:lang w:eastAsia="lt-LT"/>
              </w:rPr>
              <w:t>s</w:t>
            </w:r>
            <w:r w:rsidR="0018203B">
              <w:rPr>
                <w:szCs w:val="24"/>
                <w:lang w:eastAsia="lt-LT"/>
              </w:rPr>
              <w:t>, aptarta esama situaciją gimnazijoje. Suburta 5 mokytojų komanda, kurį parengė gimnazijos n</w:t>
            </w:r>
            <w:r w:rsidRPr="00154494">
              <w:rPr>
                <w:szCs w:val="24"/>
              </w:rPr>
              <w:t>audojimosi mobiliaisiais telefonais ir  išmaniais</w:t>
            </w:r>
            <w:r>
              <w:rPr>
                <w:szCs w:val="24"/>
              </w:rPr>
              <w:t xml:space="preserve"> į</w:t>
            </w:r>
            <w:r w:rsidRPr="00154494">
              <w:rPr>
                <w:szCs w:val="24"/>
              </w:rPr>
              <w:t>renginiais taisykl</w:t>
            </w:r>
            <w:r w:rsidR="0018203B">
              <w:rPr>
                <w:szCs w:val="24"/>
              </w:rPr>
              <w:t>e</w:t>
            </w:r>
            <w:r w:rsidRPr="00154494">
              <w:rPr>
                <w:szCs w:val="24"/>
              </w:rPr>
              <w:t>s</w:t>
            </w:r>
            <w:r w:rsidR="0018203B">
              <w:rPr>
                <w:szCs w:val="24"/>
              </w:rPr>
              <w:t xml:space="preserve">. Su parengtomis taisyklėmis supažindinta gimnazijos bendruomenė, taisyklės paviešintos gimnazijos interneto svetainėje. </w:t>
            </w:r>
          </w:p>
          <w:p w14:paraId="0D3F1A75" w14:textId="1EB30093" w:rsidR="00D81C1C" w:rsidRPr="00C739AC" w:rsidRDefault="00D81C1C" w:rsidP="0018203B">
            <w:pPr>
              <w:jc w:val="both"/>
              <w:rPr>
                <w:szCs w:val="24"/>
              </w:rPr>
            </w:pPr>
            <w:r>
              <w:rPr>
                <w:szCs w:val="24"/>
              </w:rPr>
              <w:lastRenderedPageBreak/>
              <w:t xml:space="preserve">Į mokomuosius kabinetus įsigytos dėžutės telefonams saugoti. </w:t>
            </w:r>
          </w:p>
        </w:tc>
      </w:tr>
      <w:tr w:rsidR="0018203B" w:rsidRPr="00765B8A" w14:paraId="3638521F" w14:textId="77777777" w:rsidTr="008349D2">
        <w:trPr>
          <w:trHeight w:val="363"/>
        </w:trPr>
        <w:tc>
          <w:tcPr>
            <w:tcW w:w="1843" w:type="dxa"/>
            <w:tcBorders>
              <w:top w:val="single" w:sz="4" w:space="0" w:color="auto"/>
              <w:left w:val="single" w:sz="4" w:space="0" w:color="auto"/>
              <w:bottom w:val="single" w:sz="4" w:space="0" w:color="auto"/>
              <w:right w:val="single" w:sz="4" w:space="0" w:color="auto"/>
            </w:tcBorders>
          </w:tcPr>
          <w:p w14:paraId="528E004C" w14:textId="3A2C1F00" w:rsidR="0018203B" w:rsidRPr="00C739AC" w:rsidRDefault="0018203B" w:rsidP="0018203B">
            <w:pPr>
              <w:rPr>
                <w:szCs w:val="24"/>
                <w:lang w:eastAsia="lt-LT"/>
              </w:rPr>
            </w:pPr>
            <w:r w:rsidRPr="00C739AC">
              <w:lastRenderedPageBreak/>
              <w:t>1.3. Stiprinti bendruomenės narių bendrystę, dialogą, mokymąsi vieniems iš kitų.</w:t>
            </w:r>
          </w:p>
        </w:tc>
        <w:tc>
          <w:tcPr>
            <w:tcW w:w="2268" w:type="dxa"/>
            <w:tcBorders>
              <w:top w:val="single" w:sz="4" w:space="0" w:color="auto"/>
              <w:left w:val="single" w:sz="4" w:space="0" w:color="auto"/>
              <w:bottom w:val="single" w:sz="4" w:space="0" w:color="auto"/>
              <w:right w:val="single" w:sz="4" w:space="0" w:color="auto"/>
            </w:tcBorders>
          </w:tcPr>
          <w:p w14:paraId="3D06D477" w14:textId="77777777" w:rsidR="0018203B" w:rsidRPr="00C739AC" w:rsidRDefault="0018203B" w:rsidP="0018203B">
            <w:r w:rsidRPr="00C739AC">
              <w:t>Kolegialaus grįžtamojo ryšio diegimas ir organizavimas.</w:t>
            </w:r>
          </w:p>
          <w:p w14:paraId="2CAE489D" w14:textId="28DAFA31" w:rsidR="0018203B" w:rsidRPr="00C739AC" w:rsidRDefault="0018203B" w:rsidP="0018203B">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40CB1891" w14:textId="4A27B2D6" w:rsidR="0018203B" w:rsidRPr="00C739AC" w:rsidRDefault="0018203B" w:rsidP="0018203B">
            <w:pPr>
              <w:rPr>
                <w:szCs w:val="24"/>
                <w:lang w:eastAsia="lt-LT"/>
              </w:rPr>
            </w:pPr>
            <w:r w:rsidRPr="00C739AC">
              <w:rPr>
                <w:szCs w:val="24"/>
              </w:rPr>
              <w:t>Parengtas kolegialaus grįžtamojo ryšio teikimo tvarkos aprašas. Stiprinama mokytojų lyderystė, kolegialus dalijimasis patirtimi. Mokytojai reflektuoja pamokas, grįžtamąją informaciją panaudoja savo profesinės veiklos tobulinimui.</w:t>
            </w:r>
          </w:p>
        </w:tc>
        <w:tc>
          <w:tcPr>
            <w:tcW w:w="3147" w:type="dxa"/>
            <w:tcBorders>
              <w:top w:val="single" w:sz="4" w:space="0" w:color="auto"/>
              <w:left w:val="single" w:sz="4" w:space="0" w:color="auto"/>
              <w:bottom w:val="single" w:sz="4" w:space="0" w:color="auto"/>
              <w:right w:val="single" w:sz="4" w:space="0" w:color="auto"/>
            </w:tcBorders>
          </w:tcPr>
          <w:p w14:paraId="5D67EC22" w14:textId="77777777" w:rsidR="0018203B" w:rsidRDefault="000A5F87" w:rsidP="000A5F87">
            <w:pPr>
              <w:jc w:val="both"/>
              <w:rPr>
                <w:szCs w:val="24"/>
              </w:rPr>
            </w:pPr>
            <w:r>
              <w:rPr>
                <w:szCs w:val="24"/>
              </w:rPr>
              <w:t>K</w:t>
            </w:r>
            <w:r w:rsidRPr="00713D8A">
              <w:rPr>
                <w:szCs w:val="24"/>
              </w:rPr>
              <w:t>ovo mėn. gimnazijoje vyko mokytojų refleksija „Sėkminga metų pamoka“</w:t>
            </w:r>
            <w:r>
              <w:rPr>
                <w:szCs w:val="24"/>
              </w:rPr>
              <w:t>,</w:t>
            </w:r>
            <w:r w:rsidRPr="00713D8A">
              <w:rPr>
                <w:szCs w:val="24"/>
              </w:rPr>
              <w:t xml:space="preserve"> 22 mokytojai (85 proc.) bei pagalbos specialistai išsirinko ir pristatė savo 24 sėkmingiausias pamokas, kurios patalpintos bendrame elektroniniame aplanke Idėjų bankas.</w:t>
            </w:r>
            <w:r>
              <w:rPr>
                <w:szCs w:val="24"/>
              </w:rPr>
              <w:t xml:space="preserve"> Iš viso m</w:t>
            </w:r>
            <w:r w:rsidRPr="00713D8A">
              <w:rPr>
                <w:rFonts w:eastAsia="Calibri"/>
                <w:bCs/>
                <w:szCs w:val="24"/>
              </w:rPr>
              <w:t>okytojai stebėjo ir reflektavo su kolegomis 102 pamokas</w:t>
            </w:r>
            <w:r>
              <w:rPr>
                <w:rFonts w:eastAsia="Calibri"/>
                <w:bCs/>
                <w:szCs w:val="24"/>
              </w:rPr>
              <w:t xml:space="preserve">, </w:t>
            </w:r>
            <w:r w:rsidRPr="00713D8A">
              <w:rPr>
                <w:szCs w:val="24"/>
              </w:rPr>
              <w:t>77 proc. mokytojų pravedė 43 ugdomąsias veiklas (pamokos, užsiėmimai) kitoje mokymosi aplinkoje „Klasėse be sienų“ ir 21 integruotų pamokų su kitais dalykais</w:t>
            </w:r>
            <w:r>
              <w:rPr>
                <w:szCs w:val="24"/>
              </w:rPr>
              <w:t xml:space="preserve">, </w:t>
            </w:r>
            <w:r w:rsidRPr="00713D8A">
              <w:rPr>
                <w:szCs w:val="24"/>
              </w:rPr>
              <w:t>60 proc. mokytojų, iš jų 4 mokytojai ir direktoriaus pavaduotoja ugdymui dali</w:t>
            </w:r>
            <w:r>
              <w:rPr>
                <w:szCs w:val="24"/>
              </w:rPr>
              <w:t>j</w:t>
            </w:r>
            <w:r w:rsidRPr="00713D8A">
              <w:rPr>
                <w:szCs w:val="24"/>
              </w:rPr>
              <w:t>osi gerąja patirtimi metodiniame susitikime</w:t>
            </w:r>
            <w:r>
              <w:rPr>
                <w:szCs w:val="24"/>
              </w:rPr>
              <w:t xml:space="preserve"> su </w:t>
            </w:r>
            <w:proofErr w:type="spellStart"/>
            <w:r>
              <w:rPr>
                <w:szCs w:val="24"/>
              </w:rPr>
              <w:t>Jašiūnų</w:t>
            </w:r>
            <w:proofErr w:type="spellEnd"/>
            <w:r>
              <w:rPr>
                <w:szCs w:val="24"/>
              </w:rPr>
              <w:t xml:space="preserve"> pagrindine mokykla</w:t>
            </w:r>
            <w:r w:rsidRPr="00713D8A">
              <w:rPr>
                <w:szCs w:val="24"/>
              </w:rPr>
              <w:t xml:space="preserve"> „Mokinio pažinimas – vienas iš mokymosi motyvacijos būdų“.</w:t>
            </w:r>
            <w:r>
              <w:rPr>
                <w:szCs w:val="24"/>
              </w:rPr>
              <w:t xml:space="preserve"> Vyko</w:t>
            </w:r>
            <w:r w:rsidRPr="00713D8A">
              <w:rPr>
                <w:szCs w:val="24"/>
              </w:rPr>
              <w:t xml:space="preserve"> gerosios patirties sklaida „Mokytojas-mokytojui“</w:t>
            </w:r>
            <w:r>
              <w:rPr>
                <w:szCs w:val="24"/>
              </w:rPr>
              <w:t>.</w:t>
            </w:r>
            <w:r w:rsidRPr="00713D8A">
              <w:rPr>
                <w:szCs w:val="24"/>
              </w:rPr>
              <w:t xml:space="preserve"> </w:t>
            </w:r>
          </w:p>
          <w:p w14:paraId="02D4BBE1" w14:textId="1059D788" w:rsidR="000A5F87" w:rsidRPr="00C739AC" w:rsidRDefault="000A5F87" w:rsidP="000A5F87">
            <w:pPr>
              <w:jc w:val="both"/>
              <w:rPr>
                <w:szCs w:val="24"/>
              </w:rPr>
            </w:pPr>
            <w:r w:rsidRPr="00C739AC">
              <w:rPr>
                <w:szCs w:val="24"/>
              </w:rPr>
              <w:t>Parengtas</w:t>
            </w:r>
            <w:r>
              <w:rPr>
                <w:szCs w:val="24"/>
              </w:rPr>
              <w:t xml:space="preserve"> ir aptartas </w:t>
            </w:r>
            <w:r w:rsidRPr="00C739AC">
              <w:rPr>
                <w:szCs w:val="24"/>
              </w:rPr>
              <w:t xml:space="preserve"> kolegialaus grįžtamojo ryšio teikimo tvarkos aprašas</w:t>
            </w:r>
            <w:r>
              <w:rPr>
                <w:szCs w:val="24"/>
              </w:rPr>
              <w:t>.</w:t>
            </w:r>
          </w:p>
        </w:tc>
      </w:tr>
      <w:tr w:rsidR="0018203B" w:rsidRPr="00765B8A" w14:paraId="721CB5F5" w14:textId="77777777" w:rsidTr="008349D2">
        <w:trPr>
          <w:trHeight w:val="363"/>
        </w:trPr>
        <w:tc>
          <w:tcPr>
            <w:tcW w:w="1843" w:type="dxa"/>
            <w:tcBorders>
              <w:top w:val="single" w:sz="4" w:space="0" w:color="auto"/>
              <w:left w:val="single" w:sz="4" w:space="0" w:color="auto"/>
              <w:bottom w:val="single" w:sz="4" w:space="0" w:color="auto"/>
              <w:right w:val="single" w:sz="4" w:space="0" w:color="auto"/>
            </w:tcBorders>
          </w:tcPr>
          <w:p w14:paraId="5F0267DE" w14:textId="26B0204D" w:rsidR="0018203B" w:rsidRPr="00C739AC" w:rsidRDefault="0018203B" w:rsidP="0018203B">
            <w:pPr>
              <w:rPr>
                <w:szCs w:val="24"/>
                <w:lang w:eastAsia="lt-LT"/>
              </w:rPr>
            </w:pPr>
            <w:r w:rsidRPr="00C739AC">
              <w:rPr>
                <w:szCs w:val="24"/>
                <w:lang w:eastAsia="lt-LT"/>
              </w:rPr>
              <w:t xml:space="preserve">1.4. Plėsti gimnazijos narių žinias apie </w:t>
            </w:r>
            <w:proofErr w:type="spellStart"/>
            <w:r w:rsidRPr="00C739AC">
              <w:rPr>
                <w:szCs w:val="24"/>
                <w:lang w:eastAsia="lt-LT"/>
              </w:rPr>
              <w:t>įtraukųjį</w:t>
            </w:r>
            <w:proofErr w:type="spellEnd"/>
            <w:r w:rsidRPr="00C739AC">
              <w:rPr>
                <w:szCs w:val="24"/>
                <w:lang w:eastAsia="lt-LT"/>
              </w:rPr>
              <w:t xml:space="preserve"> ugdymą</w:t>
            </w:r>
          </w:p>
        </w:tc>
        <w:tc>
          <w:tcPr>
            <w:tcW w:w="2268" w:type="dxa"/>
            <w:tcBorders>
              <w:top w:val="single" w:sz="4" w:space="0" w:color="auto"/>
              <w:left w:val="single" w:sz="4" w:space="0" w:color="auto"/>
              <w:bottom w:val="single" w:sz="4" w:space="0" w:color="auto"/>
              <w:right w:val="single" w:sz="4" w:space="0" w:color="auto"/>
            </w:tcBorders>
          </w:tcPr>
          <w:p w14:paraId="7A579912" w14:textId="369632FF" w:rsidR="0018203B" w:rsidRPr="00C739AC" w:rsidRDefault="0018203B" w:rsidP="0018203B">
            <w:r w:rsidRPr="00C739AC">
              <w:t>Suformuluotas pozityvus mokyklos bendruomenės narių požiūris į mokinių skirtybes.</w:t>
            </w:r>
          </w:p>
        </w:tc>
        <w:tc>
          <w:tcPr>
            <w:tcW w:w="2835" w:type="dxa"/>
            <w:tcBorders>
              <w:top w:val="single" w:sz="4" w:space="0" w:color="auto"/>
              <w:left w:val="single" w:sz="4" w:space="0" w:color="auto"/>
              <w:bottom w:val="single" w:sz="4" w:space="0" w:color="auto"/>
              <w:right w:val="single" w:sz="4" w:space="0" w:color="auto"/>
            </w:tcBorders>
          </w:tcPr>
          <w:p w14:paraId="795A7CF5" w14:textId="32C51A0A" w:rsidR="0018203B" w:rsidRPr="00C739AC" w:rsidRDefault="0018203B" w:rsidP="0018203B">
            <w:pPr>
              <w:overflowPunct w:val="0"/>
              <w:textAlignment w:val="baseline"/>
              <w:rPr>
                <w:szCs w:val="24"/>
                <w:lang w:eastAsia="lt-LT"/>
              </w:rPr>
            </w:pPr>
            <w:r w:rsidRPr="00C739AC">
              <w:rPr>
                <w:szCs w:val="24"/>
                <w:lang w:eastAsia="lt-LT"/>
              </w:rPr>
              <w:t>Suorganizuoti informaciniai susitikimai gimnazijos bendruomenės nariams įtraukiojo ugdymo tema. Mokytojų tarybos posėdyje aptartos įtraukiojo ugdymo galimybės ir vertybinės nuostatos. Ne mažiau kaip 70 proc. mokinių mokykloje jaučiasi gerai.</w:t>
            </w:r>
          </w:p>
        </w:tc>
        <w:tc>
          <w:tcPr>
            <w:tcW w:w="3147" w:type="dxa"/>
            <w:tcBorders>
              <w:top w:val="single" w:sz="4" w:space="0" w:color="auto"/>
              <w:left w:val="single" w:sz="4" w:space="0" w:color="auto"/>
              <w:bottom w:val="single" w:sz="4" w:space="0" w:color="auto"/>
              <w:right w:val="single" w:sz="4" w:space="0" w:color="auto"/>
            </w:tcBorders>
          </w:tcPr>
          <w:p w14:paraId="433121E0" w14:textId="77777777" w:rsidR="000D16FC" w:rsidRPr="0046042F" w:rsidRDefault="000D16FC" w:rsidP="0018203B">
            <w:pPr>
              <w:overflowPunct w:val="0"/>
              <w:jc w:val="both"/>
              <w:textAlignment w:val="baseline"/>
              <w:rPr>
                <w:szCs w:val="24"/>
              </w:rPr>
            </w:pPr>
            <w:r w:rsidRPr="0046042F">
              <w:rPr>
                <w:szCs w:val="24"/>
              </w:rPr>
              <w:t xml:space="preserve">Viena iš pagrindiniu gimnazijos VGK veiklu buvo </w:t>
            </w:r>
            <w:proofErr w:type="spellStart"/>
            <w:r w:rsidRPr="0046042F">
              <w:rPr>
                <w:szCs w:val="24"/>
              </w:rPr>
              <w:t>įtraukusis</w:t>
            </w:r>
            <w:proofErr w:type="spellEnd"/>
            <w:r w:rsidRPr="0046042F">
              <w:rPr>
                <w:szCs w:val="24"/>
              </w:rPr>
              <w:t xml:space="preserve"> ugdymas, organizuota 15 posėdžių dėl ugdymo ir mokymo proceso pritaikymo SUP mokiniams, bendruomenės švietimo įtraukiojo ugdymo klausimais, pagalbos teikimo mokiniams, turintiems elgesio ir emocijų sunkumų. </w:t>
            </w:r>
          </w:p>
          <w:p w14:paraId="70D5AD04" w14:textId="77777777" w:rsidR="0018203B" w:rsidRPr="0046042F" w:rsidRDefault="000D16FC" w:rsidP="0018203B">
            <w:pPr>
              <w:overflowPunct w:val="0"/>
              <w:jc w:val="both"/>
              <w:textAlignment w:val="baseline"/>
              <w:rPr>
                <w:szCs w:val="24"/>
              </w:rPr>
            </w:pPr>
            <w:r w:rsidRPr="0046042F">
              <w:rPr>
                <w:szCs w:val="24"/>
              </w:rPr>
              <w:t>Organizuotas praktinis metodinis užsiėmimas mokytojams ir pagalbos specialistams</w:t>
            </w:r>
            <w:r w:rsidR="00913C1D" w:rsidRPr="0046042F">
              <w:rPr>
                <w:szCs w:val="24"/>
              </w:rPr>
              <w:t xml:space="preserve"> „</w:t>
            </w:r>
            <w:proofErr w:type="spellStart"/>
            <w:r w:rsidR="00913C1D" w:rsidRPr="0046042F">
              <w:rPr>
                <w:szCs w:val="24"/>
              </w:rPr>
              <w:t>Disleksija</w:t>
            </w:r>
            <w:proofErr w:type="spellEnd"/>
            <w:r w:rsidR="00913C1D" w:rsidRPr="0046042F">
              <w:rPr>
                <w:szCs w:val="24"/>
              </w:rPr>
              <w:t xml:space="preserve">. Korekcijos metodai ir technikos“, kurio metu </w:t>
            </w:r>
            <w:r w:rsidR="00913C1D" w:rsidRPr="0046042F">
              <w:rPr>
                <w:szCs w:val="24"/>
              </w:rPr>
              <w:lastRenderedPageBreak/>
              <w:t>gimnazijos vyr. logopedė supažindino su specifiniais sunkumais, su kuriais susiduria mokiniai, įsisavindami skaitymo įgūdžius, pristatė mokymo metodus ir būdus kiekvienai konkrečiai situacijai.</w:t>
            </w:r>
            <w:r w:rsidRPr="0046042F">
              <w:rPr>
                <w:szCs w:val="24"/>
              </w:rPr>
              <w:t xml:space="preserve"> </w:t>
            </w:r>
          </w:p>
          <w:p w14:paraId="35DC8CFC" w14:textId="77777777" w:rsidR="00913C1D" w:rsidRPr="0046042F" w:rsidRDefault="00913C1D" w:rsidP="0018203B">
            <w:pPr>
              <w:overflowPunct w:val="0"/>
              <w:jc w:val="both"/>
              <w:textAlignment w:val="baseline"/>
              <w:rPr>
                <w:szCs w:val="24"/>
              </w:rPr>
            </w:pPr>
            <w:r w:rsidRPr="0046042F">
              <w:rPr>
                <w:szCs w:val="24"/>
              </w:rPr>
              <w:t xml:space="preserve">Kiekvienoje metodinėje grupėje aptartos įtraukiojo ugdymo galimybės ir vertybinės nuostatos. </w:t>
            </w:r>
          </w:p>
          <w:p w14:paraId="7EF402CF" w14:textId="53D202F5" w:rsidR="00913C1D" w:rsidRPr="00C739AC" w:rsidRDefault="00942A15" w:rsidP="0018203B">
            <w:pPr>
              <w:overflowPunct w:val="0"/>
              <w:jc w:val="both"/>
              <w:textAlignment w:val="baseline"/>
              <w:rPr>
                <w:sz w:val="20"/>
              </w:rPr>
            </w:pPr>
            <w:r w:rsidRPr="0046042F">
              <w:rPr>
                <w:szCs w:val="24"/>
              </w:rPr>
              <w:t xml:space="preserve">Plačiojo įsivertinimo apklausos anketoje 84 proc. mokinių </w:t>
            </w:r>
            <w:r w:rsidR="000A5F87">
              <w:rPr>
                <w:szCs w:val="24"/>
              </w:rPr>
              <w:t>pritaria</w:t>
            </w:r>
            <w:r w:rsidRPr="0046042F">
              <w:rPr>
                <w:szCs w:val="24"/>
              </w:rPr>
              <w:t xml:space="preserve"> teigini</w:t>
            </w:r>
            <w:r w:rsidR="000A5F87">
              <w:rPr>
                <w:szCs w:val="24"/>
              </w:rPr>
              <w:t>ui</w:t>
            </w:r>
            <w:r w:rsidRPr="0046042F">
              <w:rPr>
                <w:szCs w:val="24"/>
              </w:rPr>
              <w:t xml:space="preserve"> „Aš mokykloje jaučiuosi gerai“</w:t>
            </w:r>
            <w:r w:rsidR="0046042F" w:rsidRPr="0046042F">
              <w:rPr>
                <w:szCs w:val="24"/>
              </w:rPr>
              <w:t>.</w:t>
            </w:r>
            <w:r w:rsidRPr="0046042F">
              <w:rPr>
                <w:sz w:val="32"/>
                <w:szCs w:val="32"/>
              </w:rPr>
              <w:t xml:space="preserve">    </w:t>
            </w:r>
          </w:p>
        </w:tc>
      </w:tr>
      <w:tr w:rsidR="0018203B" w:rsidRPr="00765B8A" w14:paraId="3882032D" w14:textId="77777777" w:rsidTr="008349D2">
        <w:trPr>
          <w:trHeight w:val="363"/>
        </w:trPr>
        <w:tc>
          <w:tcPr>
            <w:tcW w:w="1843" w:type="dxa"/>
            <w:tcBorders>
              <w:top w:val="single" w:sz="4" w:space="0" w:color="auto"/>
              <w:left w:val="single" w:sz="4" w:space="0" w:color="auto"/>
              <w:bottom w:val="single" w:sz="4" w:space="0" w:color="auto"/>
              <w:right w:val="single" w:sz="4" w:space="0" w:color="auto"/>
            </w:tcBorders>
          </w:tcPr>
          <w:p w14:paraId="2B5A84AE" w14:textId="38C477D6" w:rsidR="0018203B" w:rsidRPr="00C739AC" w:rsidRDefault="0018203B" w:rsidP="0018203B">
            <w:pPr>
              <w:rPr>
                <w:szCs w:val="24"/>
                <w:lang w:eastAsia="lt-LT"/>
              </w:rPr>
            </w:pPr>
            <w:r w:rsidRPr="00C739AC">
              <w:rPr>
                <w:szCs w:val="24"/>
                <w:lang w:eastAsia="lt-LT"/>
              </w:rPr>
              <w:lastRenderedPageBreak/>
              <w:t>1.5. Įteisinti ugdymą šeimoje</w:t>
            </w:r>
          </w:p>
        </w:tc>
        <w:tc>
          <w:tcPr>
            <w:tcW w:w="2268" w:type="dxa"/>
            <w:tcBorders>
              <w:top w:val="single" w:sz="4" w:space="0" w:color="auto"/>
              <w:left w:val="single" w:sz="4" w:space="0" w:color="auto"/>
              <w:bottom w:val="single" w:sz="4" w:space="0" w:color="auto"/>
              <w:right w:val="single" w:sz="4" w:space="0" w:color="auto"/>
            </w:tcBorders>
          </w:tcPr>
          <w:p w14:paraId="4AA0DEF4" w14:textId="6AF261ED" w:rsidR="0018203B" w:rsidRPr="00C739AC" w:rsidRDefault="0018203B" w:rsidP="0018203B">
            <w:r w:rsidRPr="00C739AC">
              <w:t xml:space="preserve">Gimnazijos nuostatuose reglamentuota, kad gimnazija turi teisę vykdyti ugdymą šeimoje. </w:t>
            </w:r>
          </w:p>
        </w:tc>
        <w:tc>
          <w:tcPr>
            <w:tcW w:w="2835" w:type="dxa"/>
            <w:tcBorders>
              <w:top w:val="single" w:sz="4" w:space="0" w:color="auto"/>
              <w:left w:val="single" w:sz="4" w:space="0" w:color="auto"/>
              <w:bottom w:val="single" w:sz="4" w:space="0" w:color="auto"/>
              <w:right w:val="single" w:sz="4" w:space="0" w:color="auto"/>
            </w:tcBorders>
          </w:tcPr>
          <w:p w14:paraId="5BA739D4" w14:textId="77777777" w:rsidR="0018203B" w:rsidRPr="00C739AC" w:rsidRDefault="0018203B" w:rsidP="0018203B">
            <w:pPr>
              <w:overflowPunct w:val="0"/>
              <w:textAlignment w:val="baseline"/>
              <w:rPr>
                <w:szCs w:val="24"/>
                <w:lang w:eastAsia="lt-LT"/>
              </w:rPr>
            </w:pPr>
            <w:r w:rsidRPr="00C739AC">
              <w:rPr>
                <w:szCs w:val="24"/>
                <w:lang w:eastAsia="lt-LT"/>
              </w:rPr>
              <w:t xml:space="preserve">Parengta reikalavimus atitinkantis gimnazijos nuostatų projektas. </w:t>
            </w:r>
          </w:p>
          <w:p w14:paraId="18960505" w14:textId="47D397C3" w:rsidR="0018203B" w:rsidRPr="00C739AC" w:rsidRDefault="0018203B" w:rsidP="0018203B">
            <w:pPr>
              <w:overflowPunct w:val="0"/>
              <w:textAlignment w:val="baseline"/>
              <w:rPr>
                <w:szCs w:val="24"/>
                <w:lang w:eastAsia="lt-LT"/>
              </w:rPr>
            </w:pPr>
            <w:r w:rsidRPr="00C739AC">
              <w:rPr>
                <w:szCs w:val="24"/>
                <w:lang w:eastAsia="lt-LT"/>
              </w:rPr>
              <w:t xml:space="preserve">Nuostatai patvirtinti Savivaldybės taryboje, registruoti registrų centre ir paviešinti gimnazijos interneto svetainėje. Su mokyklos bendruomene aptarta ugdymo šeimoje tema ir galimybės. </w:t>
            </w:r>
          </w:p>
        </w:tc>
        <w:tc>
          <w:tcPr>
            <w:tcW w:w="3147" w:type="dxa"/>
            <w:tcBorders>
              <w:top w:val="single" w:sz="4" w:space="0" w:color="auto"/>
              <w:left w:val="single" w:sz="4" w:space="0" w:color="auto"/>
              <w:bottom w:val="single" w:sz="4" w:space="0" w:color="auto"/>
              <w:right w:val="single" w:sz="4" w:space="0" w:color="auto"/>
            </w:tcBorders>
          </w:tcPr>
          <w:p w14:paraId="4E4B4424" w14:textId="0C02F618" w:rsidR="0018203B" w:rsidRPr="0046042F" w:rsidRDefault="0046042F" w:rsidP="0046042F">
            <w:pPr>
              <w:spacing w:before="100" w:beforeAutospacing="1" w:after="100" w:afterAutospacing="1"/>
              <w:jc w:val="both"/>
              <w:rPr>
                <w:szCs w:val="24"/>
              </w:rPr>
            </w:pPr>
            <w:r w:rsidRPr="0046042F">
              <w:rPr>
                <w:szCs w:val="24"/>
              </w:rPr>
              <w:t xml:space="preserve">Remiantis LR ŠMSM įsakymų „Dėl nuostatų, įstatų ar statutų įforminimo reikalavimų patvirtinimo“ parengtas ir suderintas su gimnazijos kuratore Gimnazijos nuostatų projektas, kuriame numatoma reglamentuoti teisę vykdyti ugdymą šeimoje.  </w:t>
            </w:r>
          </w:p>
        </w:tc>
      </w:tr>
    </w:tbl>
    <w:p w14:paraId="527D7476" w14:textId="77777777" w:rsidR="00951BCF" w:rsidRPr="00765B8A" w:rsidRDefault="00951BCF" w:rsidP="00951BCF">
      <w:pPr>
        <w:jc w:val="center"/>
        <w:rPr>
          <w:szCs w:val="24"/>
          <w:lang w:eastAsia="lt-LT"/>
        </w:rPr>
      </w:pPr>
    </w:p>
    <w:p w14:paraId="31E9A178" w14:textId="77777777" w:rsidR="00951BCF" w:rsidRPr="00765B8A" w:rsidRDefault="00951BCF" w:rsidP="00951BCF">
      <w:pPr>
        <w:tabs>
          <w:tab w:val="left" w:pos="284"/>
        </w:tabs>
        <w:rPr>
          <w:b/>
          <w:szCs w:val="24"/>
          <w:lang w:eastAsia="lt-LT"/>
        </w:rPr>
      </w:pPr>
      <w:r w:rsidRPr="00765B8A">
        <w:rPr>
          <w:b/>
          <w:szCs w:val="24"/>
          <w:lang w:eastAsia="lt-LT"/>
        </w:rPr>
        <w:t>2.</w:t>
      </w:r>
      <w:r w:rsidRPr="00765B8A">
        <w:rPr>
          <w:b/>
          <w:szCs w:val="24"/>
          <w:lang w:eastAsia="lt-LT"/>
        </w:rPr>
        <w:tab/>
        <w:t>Užduotys, neįvykdytos ar įvykdytos iš dalies dėl numatytų rizikų (jei tokių buvo)</w:t>
      </w:r>
    </w:p>
    <w:tbl>
      <w:tblPr>
        <w:tblW w:w="10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6"/>
        <w:gridCol w:w="5358"/>
      </w:tblGrid>
      <w:tr w:rsidR="00951BCF" w:rsidRPr="00765B8A" w14:paraId="452304CC" w14:textId="77777777" w:rsidTr="00397AB9">
        <w:trPr>
          <w:trHeight w:val="272"/>
        </w:trPr>
        <w:tc>
          <w:tcPr>
            <w:tcW w:w="4776" w:type="dxa"/>
            <w:tcBorders>
              <w:top w:val="single" w:sz="4" w:space="0" w:color="auto"/>
              <w:left w:val="single" w:sz="4" w:space="0" w:color="auto"/>
              <w:bottom w:val="single" w:sz="4" w:space="0" w:color="auto"/>
              <w:right w:val="single" w:sz="4" w:space="0" w:color="auto"/>
            </w:tcBorders>
            <w:vAlign w:val="center"/>
            <w:hideMark/>
          </w:tcPr>
          <w:p w14:paraId="6AE440D3" w14:textId="77777777" w:rsidR="00951BCF" w:rsidRPr="00765B8A" w:rsidRDefault="00951BCF" w:rsidP="00E34064">
            <w:pPr>
              <w:jc w:val="center"/>
              <w:rPr>
                <w:szCs w:val="24"/>
                <w:lang w:eastAsia="lt-LT"/>
              </w:rPr>
            </w:pPr>
            <w:r w:rsidRPr="00765B8A">
              <w:rPr>
                <w:szCs w:val="24"/>
                <w:lang w:eastAsia="lt-LT"/>
              </w:rPr>
              <w:t>Užduotys</w:t>
            </w:r>
          </w:p>
        </w:tc>
        <w:tc>
          <w:tcPr>
            <w:tcW w:w="5358" w:type="dxa"/>
            <w:tcBorders>
              <w:top w:val="single" w:sz="4" w:space="0" w:color="auto"/>
              <w:left w:val="single" w:sz="4" w:space="0" w:color="auto"/>
              <w:bottom w:val="single" w:sz="4" w:space="0" w:color="auto"/>
              <w:right w:val="single" w:sz="4" w:space="0" w:color="auto"/>
            </w:tcBorders>
            <w:vAlign w:val="center"/>
            <w:hideMark/>
          </w:tcPr>
          <w:p w14:paraId="5197BC63" w14:textId="77777777" w:rsidR="00951BCF" w:rsidRPr="00765B8A" w:rsidRDefault="00951BCF" w:rsidP="00E34064">
            <w:pPr>
              <w:jc w:val="center"/>
              <w:rPr>
                <w:szCs w:val="24"/>
                <w:lang w:eastAsia="lt-LT"/>
              </w:rPr>
            </w:pPr>
            <w:r w:rsidRPr="00765B8A">
              <w:rPr>
                <w:szCs w:val="24"/>
                <w:lang w:eastAsia="lt-LT"/>
              </w:rPr>
              <w:t xml:space="preserve">Priežastys, rizikos </w:t>
            </w:r>
          </w:p>
        </w:tc>
      </w:tr>
      <w:tr w:rsidR="003C37C3" w:rsidRPr="00765B8A" w14:paraId="4324AF08" w14:textId="77777777" w:rsidTr="00397AB9">
        <w:trPr>
          <w:trHeight w:val="272"/>
        </w:trPr>
        <w:tc>
          <w:tcPr>
            <w:tcW w:w="4776" w:type="dxa"/>
            <w:tcBorders>
              <w:top w:val="single" w:sz="4" w:space="0" w:color="auto"/>
              <w:left w:val="single" w:sz="4" w:space="0" w:color="auto"/>
              <w:bottom w:val="single" w:sz="4" w:space="0" w:color="auto"/>
              <w:right w:val="single" w:sz="4" w:space="0" w:color="auto"/>
            </w:tcBorders>
            <w:vAlign w:val="center"/>
          </w:tcPr>
          <w:p w14:paraId="6B7BCFFD" w14:textId="77777777" w:rsidR="003C37C3" w:rsidRPr="00B84220" w:rsidRDefault="003C37C3" w:rsidP="00536085">
            <w:pPr>
              <w:rPr>
                <w:szCs w:val="24"/>
                <w:lang w:val="ru-RU" w:eastAsia="lt-LT"/>
              </w:rPr>
            </w:pPr>
          </w:p>
        </w:tc>
        <w:tc>
          <w:tcPr>
            <w:tcW w:w="5358" w:type="dxa"/>
            <w:tcBorders>
              <w:top w:val="single" w:sz="4" w:space="0" w:color="auto"/>
              <w:left w:val="single" w:sz="4" w:space="0" w:color="auto"/>
              <w:bottom w:val="single" w:sz="4" w:space="0" w:color="auto"/>
              <w:right w:val="single" w:sz="4" w:space="0" w:color="auto"/>
            </w:tcBorders>
            <w:vAlign w:val="center"/>
          </w:tcPr>
          <w:p w14:paraId="07E6FA80" w14:textId="77777777" w:rsidR="003C37C3" w:rsidRPr="00765B8A" w:rsidRDefault="003C37C3" w:rsidP="00E34064">
            <w:pPr>
              <w:jc w:val="center"/>
              <w:rPr>
                <w:szCs w:val="24"/>
                <w:lang w:eastAsia="lt-LT"/>
              </w:rPr>
            </w:pPr>
          </w:p>
        </w:tc>
      </w:tr>
    </w:tbl>
    <w:p w14:paraId="715B9806" w14:textId="77777777" w:rsidR="00951BCF" w:rsidRPr="00765B8A" w:rsidRDefault="00951BCF" w:rsidP="00951BCF"/>
    <w:p w14:paraId="61E42161" w14:textId="77777777" w:rsidR="00951BCF" w:rsidRPr="00765B8A" w:rsidRDefault="00951BCF" w:rsidP="00951BCF">
      <w:pPr>
        <w:tabs>
          <w:tab w:val="left" w:pos="284"/>
        </w:tabs>
        <w:rPr>
          <w:b/>
          <w:szCs w:val="24"/>
          <w:lang w:eastAsia="lt-LT"/>
        </w:rPr>
      </w:pPr>
      <w:r w:rsidRPr="00765B8A">
        <w:rPr>
          <w:b/>
          <w:szCs w:val="24"/>
          <w:lang w:eastAsia="lt-LT"/>
        </w:rPr>
        <w:t>3.</w:t>
      </w:r>
      <w:r w:rsidRPr="00765B8A">
        <w:rPr>
          <w:b/>
          <w:szCs w:val="24"/>
          <w:lang w:eastAsia="lt-LT"/>
        </w:rPr>
        <w:tab/>
        <w:t>Veiklos, kurios nebuvo planuotos ir nustatytos, bet įvykdytos</w:t>
      </w:r>
    </w:p>
    <w:p w14:paraId="07E1622E" w14:textId="77777777" w:rsidR="00951BCF" w:rsidRPr="00765B8A" w:rsidRDefault="00951BCF" w:rsidP="00951BCF">
      <w:pPr>
        <w:tabs>
          <w:tab w:val="left" w:pos="284"/>
        </w:tabs>
        <w:rPr>
          <w:sz w:val="20"/>
          <w:lang w:eastAsia="lt-LT"/>
        </w:rPr>
      </w:pPr>
      <w:r w:rsidRPr="00765B8A">
        <w:rPr>
          <w:sz w:val="20"/>
          <w:lang w:eastAsia="lt-LT"/>
        </w:rPr>
        <w:t>(pildoma, jei buvo atlikta papildomų, svarių įstaigos veiklos rezultatams)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520"/>
      </w:tblGrid>
      <w:tr w:rsidR="00951BCF" w:rsidRPr="00765B8A" w14:paraId="0D7881BF" w14:textId="77777777" w:rsidTr="00386402">
        <w:tc>
          <w:tcPr>
            <w:tcW w:w="3686" w:type="dxa"/>
            <w:tcBorders>
              <w:top w:val="single" w:sz="4" w:space="0" w:color="auto"/>
              <w:left w:val="single" w:sz="4" w:space="0" w:color="auto"/>
              <w:bottom w:val="single" w:sz="4" w:space="0" w:color="auto"/>
              <w:right w:val="single" w:sz="4" w:space="0" w:color="auto"/>
            </w:tcBorders>
            <w:vAlign w:val="center"/>
            <w:hideMark/>
          </w:tcPr>
          <w:p w14:paraId="6C802D50" w14:textId="77777777" w:rsidR="00951BCF" w:rsidRPr="00765B8A" w:rsidRDefault="00951BCF" w:rsidP="00E34064">
            <w:pPr>
              <w:rPr>
                <w:sz w:val="22"/>
                <w:szCs w:val="22"/>
                <w:lang w:eastAsia="lt-LT"/>
              </w:rPr>
            </w:pPr>
            <w:r w:rsidRPr="00765B8A">
              <w:rPr>
                <w:sz w:val="22"/>
                <w:szCs w:val="22"/>
                <w:lang w:eastAsia="lt-LT"/>
              </w:rPr>
              <w:t>Užduotys / veiklos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C575585" w14:textId="77777777" w:rsidR="00951BCF" w:rsidRPr="00765B8A" w:rsidRDefault="00951BCF" w:rsidP="00E34064">
            <w:pPr>
              <w:rPr>
                <w:sz w:val="22"/>
                <w:szCs w:val="22"/>
                <w:lang w:eastAsia="lt-LT"/>
              </w:rPr>
            </w:pPr>
            <w:r w:rsidRPr="00765B8A">
              <w:rPr>
                <w:sz w:val="22"/>
                <w:szCs w:val="22"/>
                <w:lang w:eastAsia="lt-LT"/>
              </w:rPr>
              <w:t>Poveikis švietimo įstaigos veiklai</w:t>
            </w:r>
          </w:p>
        </w:tc>
      </w:tr>
      <w:tr w:rsidR="00951BCF" w:rsidRPr="00765B8A" w14:paraId="62DAFEB9" w14:textId="77777777" w:rsidTr="00CB757D">
        <w:tc>
          <w:tcPr>
            <w:tcW w:w="3686" w:type="dxa"/>
            <w:tcBorders>
              <w:top w:val="single" w:sz="4" w:space="0" w:color="auto"/>
              <w:left w:val="single" w:sz="4" w:space="0" w:color="auto"/>
              <w:bottom w:val="single" w:sz="4" w:space="0" w:color="auto"/>
              <w:right w:val="single" w:sz="4" w:space="0" w:color="auto"/>
            </w:tcBorders>
          </w:tcPr>
          <w:p w14:paraId="6316393A" w14:textId="77777777" w:rsidR="00951BCF" w:rsidRPr="00B84220" w:rsidRDefault="00B84220" w:rsidP="00E34064">
            <w:pPr>
              <w:rPr>
                <w:szCs w:val="24"/>
                <w:lang w:eastAsia="lt-LT"/>
              </w:rPr>
            </w:pPr>
            <w:r w:rsidRPr="00B84220">
              <w:rPr>
                <w:szCs w:val="24"/>
                <w:lang w:eastAsia="lt-LT"/>
              </w:rPr>
              <w:t>3</w:t>
            </w:r>
            <w:r>
              <w:rPr>
                <w:szCs w:val="24"/>
                <w:lang w:eastAsia="lt-LT"/>
              </w:rPr>
              <w:t xml:space="preserve">.1. </w:t>
            </w:r>
            <w:r w:rsidR="00137175">
              <w:rPr>
                <w:szCs w:val="24"/>
                <w:lang w:eastAsia="lt-LT"/>
              </w:rPr>
              <w:t>Mokinių, atvykusiu iš Ukrainos ugdymo organizavimas</w:t>
            </w:r>
          </w:p>
        </w:tc>
        <w:tc>
          <w:tcPr>
            <w:tcW w:w="6520" w:type="dxa"/>
            <w:tcBorders>
              <w:top w:val="single" w:sz="4" w:space="0" w:color="auto"/>
              <w:left w:val="single" w:sz="4" w:space="0" w:color="auto"/>
              <w:bottom w:val="single" w:sz="4" w:space="0" w:color="auto"/>
              <w:right w:val="single" w:sz="4" w:space="0" w:color="auto"/>
            </w:tcBorders>
          </w:tcPr>
          <w:p w14:paraId="669E52CA" w14:textId="13AB41BD" w:rsidR="009861B9" w:rsidRPr="00765B8A" w:rsidRDefault="00A11BEF" w:rsidP="005F207F">
            <w:pPr>
              <w:jc w:val="both"/>
              <w:rPr>
                <w:szCs w:val="24"/>
                <w:lang w:eastAsia="lt-LT"/>
              </w:rPr>
            </w:pPr>
            <w:r>
              <w:rPr>
                <w:szCs w:val="24"/>
                <w:lang w:eastAsia="lt-LT"/>
              </w:rPr>
              <w:t>U</w:t>
            </w:r>
            <w:r w:rsidR="00137175">
              <w:rPr>
                <w:szCs w:val="24"/>
                <w:lang w:eastAsia="lt-LT"/>
              </w:rPr>
              <w:t xml:space="preserve">žtikrintas </w:t>
            </w:r>
            <w:r>
              <w:rPr>
                <w:szCs w:val="24"/>
                <w:lang w:eastAsia="lt-LT"/>
              </w:rPr>
              <w:t>2</w:t>
            </w:r>
            <w:r w:rsidR="00953B46">
              <w:rPr>
                <w:szCs w:val="24"/>
                <w:lang w:eastAsia="lt-LT"/>
              </w:rPr>
              <w:t>1</w:t>
            </w:r>
            <w:r w:rsidR="00137175">
              <w:rPr>
                <w:szCs w:val="24"/>
                <w:lang w:eastAsia="lt-LT"/>
              </w:rPr>
              <w:t xml:space="preserve"> mokini</w:t>
            </w:r>
            <w:r w:rsidR="00953B46">
              <w:rPr>
                <w:szCs w:val="24"/>
                <w:lang w:eastAsia="lt-LT"/>
              </w:rPr>
              <w:t>o</w:t>
            </w:r>
            <w:r w:rsidR="00137175">
              <w:rPr>
                <w:szCs w:val="24"/>
                <w:lang w:eastAsia="lt-LT"/>
              </w:rPr>
              <w:t xml:space="preserve"> (iš jų 1 SUP, 1 mokymas namie) atvykusi</w:t>
            </w:r>
            <w:r w:rsidR="00953B46">
              <w:rPr>
                <w:szCs w:val="24"/>
                <w:lang w:eastAsia="lt-LT"/>
              </w:rPr>
              <w:t>o</w:t>
            </w:r>
            <w:r w:rsidR="00137175">
              <w:rPr>
                <w:szCs w:val="24"/>
                <w:lang w:eastAsia="lt-LT"/>
              </w:rPr>
              <w:t xml:space="preserve"> iš Ukrainos </w:t>
            </w:r>
            <w:r w:rsidR="00C34F11">
              <w:rPr>
                <w:szCs w:val="24"/>
                <w:lang w:eastAsia="lt-LT"/>
              </w:rPr>
              <w:t>ugdymas</w:t>
            </w:r>
            <w:r w:rsidR="00137175">
              <w:rPr>
                <w:szCs w:val="24"/>
                <w:lang w:eastAsia="lt-LT"/>
              </w:rPr>
              <w:t xml:space="preserve">. </w:t>
            </w:r>
            <w:r w:rsidR="00137175" w:rsidRPr="00A020EF">
              <w:t>Kiekvienam mokiniui sudaryti individualus mokymo planai, tvarkaraščiai bei pagalbos teikimo planai.</w:t>
            </w:r>
            <w:r w:rsidR="00137175">
              <w:t xml:space="preserve"> </w:t>
            </w:r>
            <w:r w:rsidR="00137175" w:rsidRPr="00A020EF">
              <w:t>Lietuvių kalbai mokytis</w:t>
            </w:r>
            <w:r w:rsidR="00187E0B">
              <w:t xml:space="preserve"> </w:t>
            </w:r>
            <w:r w:rsidR="00137175" w:rsidRPr="00A020EF">
              <w:t>skirtos papildomos valandos, lietuvių kalbos fragmentai yra integruojami į dalykų turinį. Organizuotas mokinių pavėžėjimas.</w:t>
            </w:r>
            <w:r w:rsidR="00137175">
              <w:t xml:space="preserve"> </w:t>
            </w:r>
            <w:r w:rsidR="00137175" w:rsidRPr="00A020EF">
              <w:t xml:space="preserve">Įdarbinta </w:t>
            </w:r>
            <w:r w:rsidR="00137175">
              <w:t>m</w:t>
            </w:r>
            <w:r w:rsidR="00137175" w:rsidRPr="00A020EF">
              <w:t>okytojo padėjėja</w:t>
            </w:r>
            <w:r w:rsidR="00137175">
              <w:t xml:space="preserve">. Vyksta nuolatinis </w:t>
            </w:r>
            <w:r w:rsidR="00137175" w:rsidRPr="00A020EF">
              <w:t>bendradarbia</w:t>
            </w:r>
            <w:r w:rsidR="00137175">
              <w:t>vimas mokytojų,</w:t>
            </w:r>
            <w:r w:rsidR="00137175" w:rsidRPr="00A020EF">
              <w:t xml:space="preserve"> klas</w:t>
            </w:r>
            <w:r w:rsidR="00137175">
              <w:t>ių</w:t>
            </w:r>
            <w:r w:rsidR="00137175" w:rsidRPr="00A020EF">
              <w:t xml:space="preserve"> vadov</w:t>
            </w:r>
            <w:r w:rsidR="00137175">
              <w:t>ų</w:t>
            </w:r>
            <w:r w:rsidR="00137175" w:rsidRPr="00A020EF">
              <w:t>, soc</w:t>
            </w:r>
            <w:r w:rsidR="00137175">
              <w:t>.</w:t>
            </w:r>
            <w:r w:rsidR="00137175" w:rsidRPr="00A020EF">
              <w:t xml:space="preserve"> pedagog</w:t>
            </w:r>
            <w:r w:rsidR="00C34F11">
              <w:t>ės</w:t>
            </w:r>
            <w:r w:rsidR="00137175" w:rsidRPr="00A020EF">
              <w:t>, logoped</w:t>
            </w:r>
            <w:r w:rsidR="00C34F11">
              <w:t xml:space="preserve">ės, </w:t>
            </w:r>
            <w:r w:rsidR="00137175" w:rsidRPr="00A020EF">
              <w:t>administracij</w:t>
            </w:r>
            <w:r w:rsidR="00C34F11">
              <w:t xml:space="preserve">os </w:t>
            </w:r>
            <w:r w:rsidR="00137175" w:rsidRPr="00A020EF">
              <w:t>teikia</w:t>
            </w:r>
            <w:r w:rsidR="00C34F11">
              <w:t>nt</w:t>
            </w:r>
            <w:r w:rsidR="00137175" w:rsidRPr="00A020EF">
              <w:t xml:space="preserve"> grįžtamąjį ryšį mokinio tėvams apie mokinio pasiekimus</w:t>
            </w:r>
            <w:r w:rsidR="005F207F">
              <w:t>.</w:t>
            </w:r>
            <w:r w:rsidR="00137175" w:rsidRPr="00A020EF">
              <w:t xml:space="preserve"> </w:t>
            </w:r>
          </w:p>
        </w:tc>
      </w:tr>
      <w:tr w:rsidR="008F464D" w:rsidRPr="00765B8A" w14:paraId="63A12144" w14:textId="77777777" w:rsidTr="00CB757D">
        <w:tc>
          <w:tcPr>
            <w:tcW w:w="3686" w:type="dxa"/>
            <w:tcBorders>
              <w:top w:val="single" w:sz="4" w:space="0" w:color="auto"/>
              <w:left w:val="single" w:sz="4" w:space="0" w:color="auto"/>
              <w:bottom w:val="single" w:sz="4" w:space="0" w:color="auto"/>
              <w:right w:val="single" w:sz="4" w:space="0" w:color="auto"/>
            </w:tcBorders>
          </w:tcPr>
          <w:p w14:paraId="442EAA90" w14:textId="1FF8B82E" w:rsidR="008F464D" w:rsidRPr="00187E0B" w:rsidRDefault="00187E0B" w:rsidP="00E34064">
            <w:pPr>
              <w:rPr>
                <w:szCs w:val="24"/>
                <w:lang w:eastAsia="lt-LT"/>
              </w:rPr>
            </w:pPr>
            <w:r w:rsidRPr="00187E0B">
              <w:rPr>
                <w:szCs w:val="24"/>
                <w:lang w:eastAsia="lt-LT"/>
              </w:rPr>
              <w:t>3.2. Užtikrintas darbas su d</w:t>
            </w:r>
            <w:r w:rsidRPr="00187E0B">
              <w:t xml:space="preserve">okumentų valdymo bendrąja  informacine sistema </w:t>
            </w:r>
            <w:r w:rsidR="008F464D" w:rsidRPr="00187E0B">
              <w:rPr>
                <w:szCs w:val="24"/>
                <w:lang w:eastAsia="lt-LT"/>
              </w:rPr>
              <w:t>DBSIS</w:t>
            </w:r>
          </w:p>
        </w:tc>
        <w:tc>
          <w:tcPr>
            <w:tcW w:w="6520" w:type="dxa"/>
            <w:tcBorders>
              <w:top w:val="single" w:sz="4" w:space="0" w:color="auto"/>
              <w:left w:val="single" w:sz="4" w:space="0" w:color="auto"/>
              <w:bottom w:val="single" w:sz="4" w:space="0" w:color="auto"/>
              <w:right w:val="single" w:sz="4" w:space="0" w:color="auto"/>
            </w:tcBorders>
          </w:tcPr>
          <w:p w14:paraId="4D5226A3" w14:textId="24B507AC" w:rsidR="008F464D" w:rsidRDefault="00187E0B" w:rsidP="005F207F">
            <w:pPr>
              <w:jc w:val="both"/>
              <w:rPr>
                <w:szCs w:val="24"/>
                <w:lang w:eastAsia="lt-LT"/>
              </w:rPr>
            </w:pPr>
            <w:r>
              <w:rPr>
                <w:szCs w:val="24"/>
                <w:lang w:eastAsia="lt-LT"/>
              </w:rPr>
              <w:t>Visiems darbuotojams sukurti įstaigos elektroninės pašto dėžutės. Darbuotojai prijungti prie DBSIS</w:t>
            </w:r>
            <w:r w:rsidR="00134AE9">
              <w:rPr>
                <w:szCs w:val="24"/>
                <w:lang w:eastAsia="lt-LT"/>
              </w:rPr>
              <w:t xml:space="preserve">. Gimnazijos siunčiamieji ir vidaus dokumentai registruojami sistemoje. </w:t>
            </w:r>
          </w:p>
        </w:tc>
      </w:tr>
      <w:tr w:rsidR="008F464D" w:rsidRPr="00765B8A" w14:paraId="1F53BB1A" w14:textId="77777777" w:rsidTr="00CB757D">
        <w:tc>
          <w:tcPr>
            <w:tcW w:w="3686" w:type="dxa"/>
            <w:tcBorders>
              <w:top w:val="single" w:sz="4" w:space="0" w:color="auto"/>
              <w:left w:val="single" w:sz="4" w:space="0" w:color="auto"/>
              <w:bottom w:val="single" w:sz="4" w:space="0" w:color="auto"/>
              <w:right w:val="single" w:sz="4" w:space="0" w:color="auto"/>
            </w:tcBorders>
          </w:tcPr>
          <w:p w14:paraId="75678D2A" w14:textId="03150D37" w:rsidR="008F464D" w:rsidRPr="00134AE9" w:rsidRDefault="00134AE9" w:rsidP="00E34064">
            <w:pPr>
              <w:rPr>
                <w:szCs w:val="24"/>
                <w:lang w:eastAsia="lt-LT"/>
              </w:rPr>
            </w:pPr>
            <w:r w:rsidRPr="00134AE9">
              <w:rPr>
                <w:szCs w:val="24"/>
                <w:lang w:eastAsia="lt-LT"/>
              </w:rPr>
              <w:t xml:space="preserve">3.3. Užtikrintas darbas su viešųjų pirkimų platforma </w:t>
            </w:r>
            <w:proofErr w:type="spellStart"/>
            <w:r w:rsidR="008F464D" w:rsidRPr="00134AE9">
              <w:rPr>
                <w:szCs w:val="24"/>
                <w:lang w:eastAsia="lt-LT"/>
              </w:rPr>
              <w:t>Eco</w:t>
            </w:r>
            <w:r w:rsidR="007C5595">
              <w:rPr>
                <w:szCs w:val="24"/>
                <w:lang w:eastAsia="lt-LT"/>
              </w:rPr>
              <w:t>C</w:t>
            </w:r>
            <w:r w:rsidR="008F464D" w:rsidRPr="00134AE9">
              <w:rPr>
                <w:szCs w:val="24"/>
                <w:lang w:eastAsia="lt-LT"/>
              </w:rPr>
              <w:t>ost</w:t>
            </w:r>
            <w:proofErr w:type="spellEnd"/>
            <w:r w:rsidRPr="00134AE9">
              <w:rPr>
                <w:szCs w:val="24"/>
                <w:lang w:eastAsia="lt-LT"/>
              </w:rPr>
              <w:t>.</w:t>
            </w:r>
          </w:p>
        </w:tc>
        <w:tc>
          <w:tcPr>
            <w:tcW w:w="6520" w:type="dxa"/>
            <w:tcBorders>
              <w:top w:val="single" w:sz="4" w:space="0" w:color="auto"/>
              <w:left w:val="single" w:sz="4" w:space="0" w:color="auto"/>
              <w:bottom w:val="single" w:sz="4" w:space="0" w:color="auto"/>
              <w:right w:val="single" w:sz="4" w:space="0" w:color="auto"/>
            </w:tcBorders>
          </w:tcPr>
          <w:p w14:paraId="209F6E35" w14:textId="7297A19F" w:rsidR="00134AE9" w:rsidRPr="00134AE9" w:rsidRDefault="00134AE9" w:rsidP="00953B46">
            <w:pPr>
              <w:jc w:val="both"/>
              <w:rPr>
                <w:szCs w:val="24"/>
                <w:lang w:eastAsia="lt-LT"/>
              </w:rPr>
            </w:pPr>
            <w:r w:rsidRPr="00134AE9">
              <w:rPr>
                <w:szCs w:val="24"/>
                <w:lang w:eastAsia="lt-LT"/>
              </w:rPr>
              <w:t xml:space="preserve">Viešieji pirkimai organizuojami ir registruojami viešųjų pirkimų platformoje </w:t>
            </w:r>
            <w:proofErr w:type="spellStart"/>
            <w:r w:rsidRPr="00134AE9">
              <w:rPr>
                <w:szCs w:val="24"/>
                <w:lang w:eastAsia="lt-LT"/>
              </w:rPr>
              <w:t>Ecocost</w:t>
            </w:r>
            <w:proofErr w:type="spellEnd"/>
            <w:r w:rsidRPr="00134AE9">
              <w:rPr>
                <w:szCs w:val="24"/>
                <w:lang w:eastAsia="lt-LT"/>
              </w:rPr>
              <w:t>.</w:t>
            </w:r>
            <w:r w:rsidR="00953B46">
              <w:rPr>
                <w:szCs w:val="24"/>
                <w:lang w:eastAsia="lt-LT"/>
              </w:rPr>
              <w:t xml:space="preserve"> </w:t>
            </w:r>
            <w:r w:rsidRPr="00134AE9">
              <w:rPr>
                <w:szCs w:val="24"/>
                <w:lang w:eastAsia="lt-LT"/>
              </w:rPr>
              <w:t xml:space="preserve">Viešieji pirkimai vykdomi remiantis patvirtintais Šalčininkų rajono savivaldybės administracijos </w:t>
            </w:r>
            <w:r w:rsidRPr="00134AE9">
              <w:rPr>
                <w:szCs w:val="24"/>
                <w:lang w:eastAsia="lt-LT"/>
              </w:rPr>
              <w:lastRenderedPageBreak/>
              <w:t xml:space="preserve">direktoriaus Centralizuotų ir decentralizuotų viešųjų pirkimų vykdymo tvarkos taisyklėmis. </w:t>
            </w:r>
          </w:p>
        </w:tc>
      </w:tr>
    </w:tbl>
    <w:p w14:paraId="066AFC44" w14:textId="3433B70F" w:rsidR="00311761" w:rsidRDefault="00311761" w:rsidP="00951BCF"/>
    <w:p w14:paraId="3F0293B0" w14:textId="77777777" w:rsidR="00256A5E" w:rsidRPr="00765B8A" w:rsidRDefault="00256A5E" w:rsidP="00951BCF"/>
    <w:p w14:paraId="515C763F" w14:textId="77777777" w:rsidR="00951BCF" w:rsidRPr="00765B8A" w:rsidRDefault="00951BCF" w:rsidP="00951BCF">
      <w:pPr>
        <w:tabs>
          <w:tab w:val="left" w:pos="284"/>
        </w:tabs>
        <w:rPr>
          <w:b/>
          <w:szCs w:val="24"/>
          <w:lang w:eastAsia="lt-LT"/>
        </w:rPr>
      </w:pPr>
      <w:r w:rsidRPr="00765B8A">
        <w:rPr>
          <w:b/>
          <w:szCs w:val="24"/>
          <w:lang w:eastAsia="lt-LT"/>
        </w:rPr>
        <w:t xml:space="preserve">4. Pakoreguotos praėjusių metų veiklos užduotys (jei tokių buvo) ir rezultatai </w:t>
      </w: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2327"/>
        <w:gridCol w:w="3287"/>
        <w:gridCol w:w="2172"/>
      </w:tblGrid>
      <w:tr w:rsidR="00951BCF" w:rsidRPr="00765B8A" w14:paraId="67F3A2E1" w14:textId="77777777" w:rsidTr="00386402">
        <w:trPr>
          <w:trHeight w:val="677"/>
        </w:trPr>
        <w:tc>
          <w:tcPr>
            <w:tcW w:w="2481" w:type="dxa"/>
            <w:tcBorders>
              <w:top w:val="single" w:sz="4" w:space="0" w:color="auto"/>
              <w:left w:val="single" w:sz="4" w:space="0" w:color="auto"/>
              <w:bottom w:val="single" w:sz="4" w:space="0" w:color="auto"/>
              <w:right w:val="single" w:sz="4" w:space="0" w:color="auto"/>
            </w:tcBorders>
            <w:vAlign w:val="center"/>
            <w:hideMark/>
          </w:tcPr>
          <w:p w14:paraId="63313BE8" w14:textId="77777777" w:rsidR="00951BCF" w:rsidRPr="00765B8A" w:rsidRDefault="00951BCF" w:rsidP="00E34064">
            <w:pPr>
              <w:jc w:val="center"/>
              <w:rPr>
                <w:sz w:val="22"/>
                <w:szCs w:val="22"/>
                <w:lang w:eastAsia="lt-LT"/>
              </w:rPr>
            </w:pPr>
            <w:r w:rsidRPr="00765B8A">
              <w:rPr>
                <w:sz w:val="22"/>
                <w:szCs w:val="22"/>
                <w:lang w:eastAsia="lt-LT"/>
              </w:rPr>
              <w:t>Užduotys</w:t>
            </w:r>
          </w:p>
        </w:tc>
        <w:tc>
          <w:tcPr>
            <w:tcW w:w="2327" w:type="dxa"/>
            <w:tcBorders>
              <w:top w:val="single" w:sz="4" w:space="0" w:color="auto"/>
              <w:left w:val="single" w:sz="4" w:space="0" w:color="auto"/>
              <w:bottom w:val="single" w:sz="4" w:space="0" w:color="auto"/>
              <w:right w:val="single" w:sz="4" w:space="0" w:color="auto"/>
            </w:tcBorders>
            <w:vAlign w:val="center"/>
            <w:hideMark/>
          </w:tcPr>
          <w:p w14:paraId="72D41822" w14:textId="77777777" w:rsidR="00951BCF" w:rsidRPr="00765B8A" w:rsidRDefault="00951BCF" w:rsidP="00E34064">
            <w:pPr>
              <w:jc w:val="center"/>
              <w:rPr>
                <w:sz w:val="22"/>
                <w:szCs w:val="22"/>
                <w:lang w:eastAsia="lt-LT"/>
              </w:rPr>
            </w:pPr>
            <w:r w:rsidRPr="00765B8A">
              <w:rPr>
                <w:sz w:val="22"/>
                <w:szCs w:val="22"/>
                <w:lang w:eastAsia="lt-LT"/>
              </w:rPr>
              <w:t>Siektini rezultatai</w:t>
            </w:r>
          </w:p>
        </w:tc>
        <w:tc>
          <w:tcPr>
            <w:tcW w:w="3287" w:type="dxa"/>
            <w:tcBorders>
              <w:top w:val="single" w:sz="4" w:space="0" w:color="auto"/>
              <w:left w:val="single" w:sz="4" w:space="0" w:color="auto"/>
              <w:bottom w:val="single" w:sz="4" w:space="0" w:color="auto"/>
              <w:right w:val="single" w:sz="4" w:space="0" w:color="auto"/>
            </w:tcBorders>
            <w:vAlign w:val="center"/>
            <w:hideMark/>
          </w:tcPr>
          <w:p w14:paraId="4DAEBCEC" w14:textId="77777777" w:rsidR="00951BCF" w:rsidRPr="00765B8A" w:rsidRDefault="00951BCF" w:rsidP="00E34064">
            <w:pPr>
              <w:jc w:val="center"/>
              <w:rPr>
                <w:szCs w:val="24"/>
                <w:lang w:eastAsia="lt-LT"/>
              </w:rPr>
            </w:pPr>
            <w:r w:rsidRPr="00765B8A">
              <w:rPr>
                <w:sz w:val="22"/>
                <w:szCs w:val="22"/>
                <w:lang w:eastAsia="lt-LT"/>
              </w:rPr>
              <w:t>Rezultatų vertinimo rodikliai</w:t>
            </w:r>
            <w:r w:rsidRPr="00765B8A">
              <w:rPr>
                <w:szCs w:val="24"/>
                <w:lang w:eastAsia="lt-LT"/>
              </w:rPr>
              <w:t xml:space="preserve"> </w:t>
            </w:r>
            <w:r w:rsidRPr="00765B8A">
              <w:rPr>
                <w:sz w:val="20"/>
                <w:lang w:eastAsia="lt-LT"/>
              </w:rPr>
              <w:t>(kuriais vadovaujantis vertinama, ar nustatytos užduotys įvykdytos)</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3928B37" w14:textId="77777777" w:rsidR="00951BCF" w:rsidRPr="00765B8A" w:rsidRDefault="00951BCF" w:rsidP="00E34064">
            <w:pPr>
              <w:jc w:val="center"/>
              <w:rPr>
                <w:sz w:val="22"/>
                <w:szCs w:val="22"/>
                <w:lang w:eastAsia="lt-LT"/>
              </w:rPr>
            </w:pPr>
            <w:r w:rsidRPr="00765B8A">
              <w:rPr>
                <w:sz w:val="22"/>
                <w:szCs w:val="22"/>
                <w:lang w:eastAsia="lt-LT"/>
              </w:rPr>
              <w:t>Pasiekti rezultatai ir jų rodikliai</w:t>
            </w:r>
          </w:p>
        </w:tc>
      </w:tr>
      <w:tr w:rsidR="003C37C3" w:rsidRPr="00765B8A" w14:paraId="59ACE15B" w14:textId="77777777" w:rsidTr="00094494">
        <w:trPr>
          <w:trHeight w:val="243"/>
        </w:trPr>
        <w:tc>
          <w:tcPr>
            <w:tcW w:w="2481" w:type="dxa"/>
            <w:tcBorders>
              <w:top w:val="single" w:sz="4" w:space="0" w:color="auto"/>
              <w:left w:val="single" w:sz="4" w:space="0" w:color="auto"/>
              <w:bottom w:val="single" w:sz="4" w:space="0" w:color="auto"/>
              <w:right w:val="single" w:sz="4" w:space="0" w:color="auto"/>
            </w:tcBorders>
            <w:vAlign w:val="center"/>
          </w:tcPr>
          <w:p w14:paraId="08BC9325" w14:textId="77777777" w:rsidR="003C37C3" w:rsidRPr="00765B8A" w:rsidRDefault="003C37C3" w:rsidP="00E34064">
            <w:pPr>
              <w:jc w:val="center"/>
              <w:rPr>
                <w:sz w:val="22"/>
                <w:szCs w:val="22"/>
                <w:lang w:eastAsia="lt-LT"/>
              </w:rPr>
            </w:pPr>
          </w:p>
        </w:tc>
        <w:tc>
          <w:tcPr>
            <w:tcW w:w="2327" w:type="dxa"/>
            <w:tcBorders>
              <w:top w:val="single" w:sz="4" w:space="0" w:color="auto"/>
              <w:left w:val="single" w:sz="4" w:space="0" w:color="auto"/>
              <w:bottom w:val="single" w:sz="4" w:space="0" w:color="auto"/>
              <w:right w:val="single" w:sz="4" w:space="0" w:color="auto"/>
            </w:tcBorders>
            <w:vAlign w:val="center"/>
          </w:tcPr>
          <w:p w14:paraId="45659A27" w14:textId="77777777" w:rsidR="003C37C3" w:rsidRPr="00765B8A" w:rsidRDefault="003C37C3" w:rsidP="00E34064">
            <w:pPr>
              <w:jc w:val="center"/>
              <w:rPr>
                <w:sz w:val="22"/>
                <w:szCs w:val="22"/>
                <w:lang w:eastAsia="lt-LT"/>
              </w:rPr>
            </w:pPr>
          </w:p>
        </w:tc>
        <w:tc>
          <w:tcPr>
            <w:tcW w:w="3287" w:type="dxa"/>
            <w:tcBorders>
              <w:top w:val="single" w:sz="4" w:space="0" w:color="auto"/>
              <w:left w:val="single" w:sz="4" w:space="0" w:color="auto"/>
              <w:bottom w:val="single" w:sz="4" w:space="0" w:color="auto"/>
              <w:right w:val="single" w:sz="4" w:space="0" w:color="auto"/>
            </w:tcBorders>
            <w:vAlign w:val="center"/>
          </w:tcPr>
          <w:p w14:paraId="65D7AE58" w14:textId="77777777" w:rsidR="003C37C3" w:rsidRPr="00765B8A" w:rsidRDefault="003C37C3" w:rsidP="00E34064">
            <w:pPr>
              <w:jc w:val="center"/>
              <w:rPr>
                <w:sz w:val="22"/>
                <w:szCs w:val="22"/>
                <w:lang w:eastAsia="lt-LT"/>
              </w:rPr>
            </w:pPr>
          </w:p>
        </w:tc>
        <w:tc>
          <w:tcPr>
            <w:tcW w:w="2172" w:type="dxa"/>
            <w:tcBorders>
              <w:top w:val="single" w:sz="4" w:space="0" w:color="auto"/>
              <w:left w:val="single" w:sz="4" w:space="0" w:color="auto"/>
              <w:bottom w:val="single" w:sz="4" w:space="0" w:color="auto"/>
              <w:right w:val="single" w:sz="4" w:space="0" w:color="auto"/>
            </w:tcBorders>
            <w:vAlign w:val="center"/>
          </w:tcPr>
          <w:p w14:paraId="1E48608E" w14:textId="77777777" w:rsidR="003C37C3" w:rsidRPr="00765B8A" w:rsidRDefault="003C37C3" w:rsidP="00E34064">
            <w:pPr>
              <w:jc w:val="center"/>
              <w:rPr>
                <w:sz w:val="22"/>
                <w:szCs w:val="22"/>
                <w:lang w:eastAsia="lt-LT"/>
              </w:rPr>
            </w:pPr>
          </w:p>
        </w:tc>
      </w:tr>
    </w:tbl>
    <w:p w14:paraId="584E3B9F" w14:textId="77777777" w:rsidR="00951BCF" w:rsidRPr="00765B8A" w:rsidRDefault="00951BCF" w:rsidP="00951BCF">
      <w:pPr>
        <w:jc w:val="center"/>
        <w:rPr>
          <w:sz w:val="22"/>
          <w:szCs w:val="22"/>
          <w:lang w:eastAsia="lt-LT"/>
        </w:rPr>
      </w:pPr>
    </w:p>
    <w:p w14:paraId="59584DD9" w14:textId="77777777" w:rsidR="00256A5E" w:rsidRDefault="00256A5E" w:rsidP="00951BCF">
      <w:pPr>
        <w:jc w:val="center"/>
        <w:rPr>
          <w:b/>
        </w:rPr>
      </w:pPr>
    </w:p>
    <w:p w14:paraId="04526A2A" w14:textId="77777777" w:rsidR="00256A5E" w:rsidRDefault="00256A5E" w:rsidP="00951BCF">
      <w:pPr>
        <w:jc w:val="center"/>
        <w:rPr>
          <w:b/>
        </w:rPr>
      </w:pPr>
    </w:p>
    <w:p w14:paraId="4C521B40" w14:textId="2BAF6F6D" w:rsidR="00951BCF" w:rsidRPr="00765B8A" w:rsidRDefault="00951BCF" w:rsidP="00951BCF">
      <w:pPr>
        <w:jc w:val="center"/>
        <w:rPr>
          <w:b/>
        </w:rPr>
      </w:pPr>
      <w:r w:rsidRPr="00765B8A">
        <w:rPr>
          <w:b/>
        </w:rPr>
        <w:t>III SKYRIUS</w:t>
      </w:r>
    </w:p>
    <w:p w14:paraId="04EC53F3" w14:textId="77777777" w:rsidR="00951BCF" w:rsidRPr="00765B8A" w:rsidRDefault="00951BCF" w:rsidP="00951BCF">
      <w:pPr>
        <w:jc w:val="center"/>
        <w:rPr>
          <w:b/>
        </w:rPr>
      </w:pPr>
      <w:r w:rsidRPr="00765B8A">
        <w:rPr>
          <w:b/>
        </w:rPr>
        <w:t>GEBĖJIMŲ ATLIKTI PAREIGYBĖS APRAŠYME NUSTATYTAS FUNKCIJAS VERTINIMAS</w:t>
      </w:r>
    </w:p>
    <w:p w14:paraId="795D41C1" w14:textId="77777777" w:rsidR="00951BCF" w:rsidRPr="00765B8A" w:rsidRDefault="00951BCF" w:rsidP="00951BCF">
      <w:pPr>
        <w:jc w:val="center"/>
        <w:rPr>
          <w:sz w:val="22"/>
          <w:szCs w:val="22"/>
        </w:rPr>
      </w:pPr>
    </w:p>
    <w:p w14:paraId="09B076F6" w14:textId="77777777" w:rsidR="00951BCF" w:rsidRPr="00765B8A" w:rsidRDefault="00951BCF" w:rsidP="00951BCF">
      <w:pPr>
        <w:rPr>
          <w:b/>
        </w:rPr>
      </w:pPr>
      <w:r w:rsidRPr="00765B8A">
        <w:rPr>
          <w:b/>
        </w:rPr>
        <w:t>5. Gebėjimų atlikti pareigybės aprašyme nustatytas funkcijas vertinimas</w:t>
      </w:r>
    </w:p>
    <w:p w14:paraId="51D079EE" w14:textId="77777777" w:rsidR="00951BCF" w:rsidRPr="00765B8A" w:rsidRDefault="00951BCF" w:rsidP="00951BCF">
      <w:pPr>
        <w:tabs>
          <w:tab w:val="left" w:pos="284"/>
        </w:tabs>
        <w:jc w:val="both"/>
        <w:rPr>
          <w:sz w:val="20"/>
          <w:lang w:eastAsia="lt-LT"/>
        </w:rPr>
      </w:pPr>
      <w:r w:rsidRPr="00765B8A">
        <w:rPr>
          <w:sz w:val="20"/>
          <w:lang w:eastAsia="lt-LT"/>
        </w:rPr>
        <w:t>(pildoma, aptariant ataskaitą)</w:t>
      </w:r>
    </w:p>
    <w:tbl>
      <w:tblPr>
        <w:tblW w:w="10192" w:type="dxa"/>
        <w:tblInd w:w="108" w:type="dxa"/>
        <w:tblCellMar>
          <w:left w:w="10" w:type="dxa"/>
          <w:right w:w="10" w:type="dxa"/>
        </w:tblCellMar>
        <w:tblLook w:val="04A0" w:firstRow="1" w:lastRow="0" w:firstColumn="1" w:lastColumn="0" w:noHBand="0" w:noVBand="1"/>
      </w:tblPr>
      <w:tblGrid>
        <w:gridCol w:w="7266"/>
        <w:gridCol w:w="2926"/>
      </w:tblGrid>
      <w:tr w:rsidR="00951BCF" w:rsidRPr="00765B8A" w14:paraId="4B4DE5BE" w14:textId="77777777" w:rsidTr="00386402">
        <w:trPr>
          <w:trHeight w:val="1"/>
        </w:trPr>
        <w:tc>
          <w:tcPr>
            <w:tcW w:w="7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E29300" w14:textId="77777777" w:rsidR="00951BCF" w:rsidRPr="00765B8A" w:rsidRDefault="00951BCF" w:rsidP="00E34064">
            <w:pPr>
              <w:jc w:val="center"/>
              <w:rPr>
                <w:sz w:val="22"/>
                <w:szCs w:val="22"/>
              </w:rPr>
            </w:pPr>
            <w:r w:rsidRPr="00765B8A">
              <w:rPr>
                <w:sz w:val="22"/>
                <w:szCs w:val="22"/>
              </w:rPr>
              <w:t>Vertinimo kriterijai</w:t>
            </w:r>
          </w:p>
        </w:tc>
        <w:tc>
          <w:tcPr>
            <w:tcW w:w="2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2E444A" w14:textId="77777777" w:rsidR="00951BCF" w:rsidRPr="00765B8A" w:rsidRDefault="00951BCF" w:rsidP="00E34064">
            <w:pPr>
              <w:jc w:val="center"/>
              <w:rPr>
                <w:sz w:val="22"/>
                <w:szCs w:val="22"/>
              </w:rPr>
            </w:pPr>
            <w:r w:rsidRPr="00765B8A">
              <w:rPr>
                <w:sz w:val="22"/>
                <w:szCs w:val="22"/>
              </w:rPr>
              <w:t>Pažymimas atitinkamas langelis:</w:t>
            </w:r>
          </w:p>
          <w:p w14:paraId="29FE83D4" w14:textId="77777777" w:rsidR="00951BCF" w:rsidRPr="00765B8A" w:rsidRDefault="00951BCF" w:rsidP="00E34064">
            <w:pPr>
              <w:jc w:val="center"/>
              <w:rPr>
                <w:b/>
                <w:sz w:val="22"/>
                <w:szCs w:val="22"/>
              </w:rPr>
            </w:pPr>
            <w:r w:rsidRPr="00765B8A">
              <w:rPr>
                <w:sz w:val="22"/>
                <w:szCs w:val="22"/>
              </w:rPr>
              <w:t>1 – nepatenkinamai;</w:t>
            </w:r>
          </w:p>
          <w:p w14:paraId="241437A8" w14:textId="77777777" w:rsidR="00951BCF" w:rsidRPr="00765B8A" w:rsidRDefault="00951BCF" w:rsidP="00E34064">
            <w:pPr>
              <w:jc w:val="center"/>
              <w:rPr>
                <w:sz w:val="22"/>
                <w:szCs w:val="22"/>
              </w:rPr>
            </w:pPr>
            <w:r w:rsidRPr="00765B8A">
              <w:rPr>
                <w:sz w:val="22"/>
                <w:szCs w:val="22"/>
              </w:rPr>
              <w:t>2 – patenkinamai;</w:t>
            </w:r>
          </w:p>
          <w:p w14:paraId="36A7E121" w14:textId="77777777" w:rsidR="00951BCF" w:rsidRPr="00765B8A" w:rsidRDefault="00951BCF" w:rsidP="00E34064">
            <w:pPr>
              <w:jc w:val="center"/>
              <w:rPr>
                <w:b/>
                <w:sz w:val="22"/>
                <w:szCs w:val="22"/>
              </w:rPr>
            </w:pPr>
            <w:r w:rsidRPr="00765B8A">
              <w:rPr>
                <w:sz w:val="22"/>
                <w:szCs w:val="22"/>
              </w:rPr>
              <w:t>3 – gerai;</w:t>
            </w:r>
          </w:p>
          <w:p w14:paraId="61747232" w14:textId="77777777" w:rsidR="00951BCF" w:rsidRPr="00765B8A" w:rsidRDefault="00951BCF" w:rsidP="00E34064">
            <w:pPr>
              <w:jc w:val="center"/>
              <w:rPr>
                <w:sz w:val="22"/>
                <w:szCs w:val="22"/>
              </w:rPr>
            </w:pPr>
            <w:r w:rsidRPr="00765B8A">
              <w:rPr>
                <w:sz w:val="22"/>
                <w:szCs w:val="22"/>
              </w:rPr>
              <w:t>4 – labai gerai</w:t>
            </w:r>
          </w:p>
        </w:tc>
      </w:tr>
      <w:tr w:rsidR="00951BCF" w:rsidRPr="00765B8A" w14:paraId="26473E57" w14:textId="77777777" w:rsidTr="00386402">
        <w:trPr>
          <w:trHeight w:val="1"/>
        </w:trPr>
        <w:tc>
          <w:tcPr>
            <w:tcW w:w="7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73945A" w14:textId="77777777" w:rsidR="00951BCF" w:rsidRPr="00765B8A" w:rsidRDefault="00951BCF" w:rsidP="00E34064">
            <w:pPr>
              <w:jc w:val="both"/>
              <w:rPr>
                <w:sz w:val="22"/>
                <w:szCs w:val="22"/>
              </w:rPr>
            </w:pPr>
            <w:r w:rsidRPr="00765B8A">
              <w:rPr>
                <w:sz w:val="22"/>
                <w:szCs w:val="22"/>
              </w:rPr>
              <w:t>5.1. Informacijos ir situacijos valdymas atliekant funkcijas</w:t>
            </w:r>
            <w:r w:rsidRPr="00765B8A">
              <w:rPr>
                <w:b/>
                <w:sz w:val="22"/>
                <w:szCs w:val="22"/>
              </w:rPr>
              <w:t xml:space="preserve"> </w:t>
            </w:r>
          </w:p>
        </w:tc>
        <w:tc>
          <w:tcPr>
            <w:tcW w:w="2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0EEA82" w14:textId="77777777" w:rsidR="00951BCF" w:rsidRPr="00765B8A" w:rsidRDefault="00951BCF" w:rsidP="005D7FF8">
            <w:pPr>
              <w:jc w:val="center"/>
              <w:rPr>
                <w:sz w:val="22"/>
                <w:szCs w:val="22"/>
              </w:rPr>
            </w:pPr>
            <w:r w:rsidRPr="00765B8A">
              <w:rPr>
                <w:sz w:val="22"/>
                <w:szCs w:val="22"/>
              </w:rPr>
              <w:t>1□      2□       3□       4□</w:t>
            </w:r>
          </w:p>
        </w:tc>
      </w:tr>
      <w:tr w:rsidR="00951BCF" w:rsidRPr="00765B8A" w14:paraId="203AD406" w14:textId="77777777" w:rsidTr="00386402">
        <w:trPr>
          <w:trHeight w:val="1"/>
        </w:trPr>
        <w:tc>
          <w:tcPr>
            <w:tcW w:w="7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2F6387" w14:textId="77777777" w:rsidR="00951BCF" w:rsidRPr="00765B8A" w:rsidRDefault="00951BCF" w:rsidP="00E34064">
            <w:pPr>
              <w:jc w:val="both"/>
              <w:rPr>
                <w:sz w:val="22"/>
                <w:szCs w:val="22"/>
              </w:rPr>
            </w:pPr>
            <w:r w:rsidRPr="00765B8A">
              <w:rPr>
                <w:sz w:val="22"/>
                <w:szCs w:val="22"/>
              </w:rPr>
              <w:t>5.2. Išteklių (žmogiškųjų, laiko ir materialinių) paskirstymas</w:t>
            </w:r>
            <w:r w:rsidRPr="00765B8A">
              <w:rPr>
                <w:b/>
                <w:sz w:val="22"/>
                <w:szCs w:val="22"/>
              </w:rPr>
              <w:t xml:space="preserve"> </w:t>
            </w:r>
          </w:p>
        </w:tc>
        <w:tc>
          <w:tcPr>
            <w:tcW w:w="2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09F64E" w14:textId="77777777" w:rsidR="00951BCF" w:rsidRPr="00765B8A" w:rsidRDefault="00951BCF" w:rsidP="005D7FF8">
            <w:pPr>
              <w:tabs>
                <w:tab w:val="left" w:pos="690"/>
              </w:tabs>
              <w:ind w:hanging="19"/>
              <w:jc w:val="center"/>
              <w:rPr>
                <w:sz w:val="22"/>
                <w:szCs w:val="22"/>
              </w:rPr>
            </w:pPr>
            <w:r w:rsidRPr="00765B8A">
              <w:rPr>
                <w:sz w:val="22"/>
                <w:szCs w:val="22"/>
              </w:rPr>
              <w:t>1□      2□       3□       4□</w:t>
            </w:r>
          </w:p>
        </w:tc>
      </w:tr>
      <w:tr w:rsidR="00951BCF" w:rsidRPr="00765B8A" w14:paraId="7E9DA5EE" w14:textId="77777777" w:rsidTr="00386402">
        <w:trPr>
          <w:trHeight w:val="1"/>
        </w:trPr>
        <w:tc>
          <w:tcPr>
            <w:tcW w:w="7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E49AD0" w14:textId="77777777" w:rsidR="00951BCF" w:rsidRPr="00765B8A" w:rsidRDefault="00951BCF" w:rsidP="00E34064">
            <w:pPr>
              <w:jc w:val="both"/>
              <w:rPr>
                <w:sz w:val="22"/>
                <w:szCs w:val="22"/>
              </w:rPr>
            </w:pPr>
            <w:r w:rsidRPr="00765B8A">
              <w:rPr>
                <w:sz w:val="22"/>
                <w:szCs w:val="22"/>
              </w:rPr>
              <w:t>5.3. Lyderystės ir vadovavimo efektyvumas</w:t>
            </w:r>
            <w:r w:rsidRPr="00765B8A">
              <w:rPr>
                <w:b/>
                <w:sz w:val="22"/>
                <w:szCs w:val="22"/>
              </w:rPr>
              <w:t xml:space="preserve"> </w:t>
            </w:r>
          </w:p>
        </w:tc>
        <w:tc>
          <w:tcPr>
            <w:tcW w:w="2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13CC9E" w14:textId="77777777" w:rsidR="00951BCF" w:rsidRPr="00765B8A" w:rsidRDefault="00951BCF" w:rsidP="005D7FF8">
            <w:pPr>
              <w:jc w:val="center"/>
              <w:rPr>
                <w:sz w:val="22"/>
                <w:szCs w:val="22"/>
              </w:rPr>
            </w:pPr>
            <w:r w:rsidRPr="00765B8A">
              <w:rPr>
                <w:sz w:val="22"/>
                <w:szCs w:val="22"/>
              </w:rPr>
              <w:t>1□      2□       3□       4□</w:t>
            </w:r>
          </w:p>
        </w:tc>
      </w:tr>
      <w:tr w:rsidR="00951BCF" w:rsidRPr="00765B8A" w14:paraId="54D11AD5" w14:textId="77777777" w:rsidTr="00386402">
        <w:trPr>
          <w:trHeight w:val="1"/>
        </w:trPr>
        <w:tc>
          <w:tcPr>
            <w:tcW w:w="7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3A82E" w14:textId="77777777" w:rsidR="00951BCF" w:rsidRPr="00765B8A" w:rsidRDefault="00951BCF" w:rsidP="00E34064">
            <w:pPr>
              <w:jc w:val="both"/>
              <w:rPr>
                <w:sz w:val="22"/>
                <w:szCs w:val="22"/>
              </w:rPr>
            </w:pPr>
            <w:r w:rsidRPr="00765B8A">
              <w:rPr>
                <w:sz w:val="22"/>
                <w:szCs w:val="22"/>
              </w:rPr>
              <w:t>5.4. Žinių, gebėjimų ir įgūdžių panaudojimas, atliekant funkcijas ir siekiant rezultatų</w:t>
            </w:r>
          </w:p>
        </w:tc>
        <w:tc>
          <w:tcPr>
            <w:tcW w:w="2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7A4FC" w14:textId="77777777" w:rsidR="00951BCF" w:rsidRPr="00765B8A" w:rsidRDefault="00951BCF" w:rsidP="005D7FF8">
            <w:pPr>
              <w:jc w:val="center"/>
              <w:rPr>
                <w:sz w:val="22"/>
                <w:szCs w:val="22"/>
              </w:rPr>
            </w:pPr>
            <w:r w:rsidRPr="00765B8A">
              <w:rPr>
                <w:sz w:val="22"/>
                <w:szCs w:val="22"/>
              </w:rPr>
              <w:t>1□      2□       3□       4□</w:t>
            </w:r>
          </w:p>
        </w:tc>
      </w:tr>
      <w:tr w:rsidR="00951BCF" w:rsidRPr="00765B8A" w14:paraId="03F12BA8" w14:textId="77777777" w:rsidTr="00386402">
        <w:trPr>
          <w:trHeight w:val="1"/>
        </w:trPr>
        <w:tc>
          <w:tcPr>
            <w:tcW w:w="7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F4710" w14:textId="77777777" w:rsidR="00951BCF" w:rsidRPr="00765B8A" w:rsidRDefault="00951BCF" w:rsidP="00E34064">
            <w:pPr>
              <w:rPr>
                <w:sz w:val="22"/>
                <w:szCs w:val="22"/>
              </w:rPr>
            </w:pPr>
            <w:r w:rsidRPr="00765B8A">
              <w:rPr>
                <w:sz w:val="22"/>
                <w:szCs w:val="22"/>
              </w:rPr>
              <w:t>5.5. Bendras įvertinimas (pažymimas vidurkis)</w:t>
            </w:r>
          </w:p>
        </w:tc>
        <w:tc>
          <w:tcPr>
            <w:tcW w:w="2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5625B4" w14:textId="77777777" w:rsidR="00951BCF" w:rsidRPr="00765B8A" w:rsidRDefault="00951BCF" w:rsidP="005D7FF8">
            <w:pPr>
              <w:jc w:val="center"/>
              <w:rPr>
                <w:sz w:val="22"/>
                <w:szCs w:val="22"/>
              </w:rPr>
            </w:pPr>
            <w:r w:rsidRPr="00765B8A">
              <w:rPr>
                <w:sz w:val="22"/>
                <w:szCs w:val="22"/>
              </w:rPr>
              <w:t>1□      2□       3□       4□</w:t>
            </w:r>
          </w:p>
        </w:tc>
      </w:tr>
    </w:tbl>
    <w:p w14:paraId="56248786" w14:textId="77777777" w:rsidR="00951BCF" w:rsidRPr="00765B8A" w:rsidRDefault="00951BCF" w:rsidP="00951BCF">
      <w:pPr>
        <w:jc w:val="center"/>
        <w:rPr>
          <w:sz w:val="22"/>
          <w:szCs w:val="22"/>
          <w:lang w:eastAsia="lt-LT"/>
        </w:rPr>
      </w:pPr>
    </w:p>
    <w:p w14:paraId="5270106F" w14:textId="77777777" w:rsidR="00951BCF" w:rsidRPr="00765B8A" w:rsidRDefault="00951BCF" w:rsidP="00951BCF">
      <w:pPr>
        <w:jc w:val="center"/>
        <w:rPr>
          <w:b/>
          <w:szCs w:val="24"/>
          <w:lang w:eastAsia="lt-LT"/>
        </w:rPr>
      </w:pPr>
      <w:r w:rsidRPr="00765B8A">
        <w:rPr>
          <w:b/>
          <w:szCs w:val="24"/>
          <w:lang w:eastAsia="lt-LT"/>
        </w:rPr>
        <w:t>IV SKYRIUS</w:t>
      </w:r>
    </w:p>
    <w:p w14:paraId="30334379" w14:textId="77777777" w:rsidR="00951BCF" w:rsidRPr="00765B8A" w:rsidRDefault="00951BCF" w:rsidP="00951BCF">
      <w:pPr>
        <w:jc w:val="center"/>
        <w:rPr>
          <w:b/>
          <w:szCs w:val="24"/>
          <w:lang w:eastAsia="lt-LT"/>
        </w:rPr>
      </w:pPr>
      <w:r w:rsidRPr="00765B8A">
        <w:rPr>
          <w:b/>
          <w:szCs w:val="24"/>
          <w:lang w:eastAsia="lt-LT"/>
        </w:rPr>
        <w:t>PASIEKTŲ REZULTATŲ VYKDANT UŽDUOTIS ĮSIVERTINIMAS IR KOMPETENCIJŲ TOBULINIMAS</w:t>
      </w:r>
    </w:p>
    <w:p w14:paraId="39B047EF" w14:textId="77777777" w:rsidR="00951BCF" w:rsidRPr="00765B8A" w:rsidRDefault="00951BCF" w:rsidP="00951BCF">
      <w:pPr>
        <w:jc w:val="center"/>
        <w:rPr>
          <w:b/>
          <w:sz w:val="22"/>
          <w:szCs w:val="22"/>
          <w:lang w:eastAsia="lt-LT"/>
        </w:rPr>
      </w:pPr>
    </w:p>
    <w:p w14:paraId="3AC46089" w14:textId="77777777" w:rsidR="00951BCF" w:rsidRPr="00765B8A" w:rsidRDefault="00951BCF" w:rsidP="00951BCF">
      <w:pPr>
        <w:ind w:left="360" w:hanging="360"/>
        <w:rPr>
          <w:b/>
          <w:szCs w:val="24"/>
          <w:lang w:eastAsia="lt-LT"/>
        </w:rPr>
      </w:pPr>
      <w:r w:rsidRPr="00765B8A">
        <w:rPr>
          <w:b/>
          <w:szCs w:val="24"/>
          <w:lang w:eastAsia="lt-LT"/>
        </w:rPr>
        <w:t>6.</w:t>
      </w:r>
      <w:r w:rsidRPr="00765B8A">
        <w:rPr>
          <w:b/>
          <w:szCs w:val="24"/>
          <w:lang w:eastAsia="lt-LT"/>
        </w:rPr>
        <w:tab/>
      </w:r>
      <w:r w:rsidRPr="005336D8">
        <w:rPr>
          <w:b/>
          <w:szCs w:val="24"/>
          <w:lang w:eastAsia="lt-LT"/>
        </w:rPr>
        <w:t>Pasiektų rezultatų vykdant užduotis įsivertinimas</w:t>
      </w:r>
    </w:p>
    <w:tbl>
      <w:tblPr>
        <w:tblW w:w="10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509"/>
      </w:tblGrid>
      <w:tr w:rsidR="00951BCF" w:rsidRPr="00765B8A" w14:paraId="48FDFEBD" w14:textId="77777777" w:rsidTr="00386402">
        <w:trPr>
          <w:trHeight w:val="22"/>
        </w:trPr>
        <w:tc>
          <w:tcPr>
            <w:tcW w:w="7655" w:type="dxa"/>
            <w:tcBorders>
              <w:top w:val="single" w:sz="4" w:space="0" w:color="auto"/>
              <w:left w:val="single" w:sz="4" w:space="0" w:color="auto"/>
              <w:bottom w:val="single" w:sz="4" w:space="0" w:color="auto"/>
              <w:right w:val="single" w:sz="4" w:space="0" w:color="auto"/>
            </w:tcBorders>
            <w:vAlign w:val="center"/>
            <w:hideMark/>
          </w:tcPr>
          <w:p w14:paraId="1AB830E7" w14:textId="77777777" w:rsidR="00951BCF" w:rsidRPr="00765B8A" w:rsidRDefault="00951BCF" w:rsidP="00E34064">
            <w:pPr>
              <w:jc w:val="center"/>
              <w:rPr>
                <w:sz w:val="22"/>
                <w:szCs w:val="22"/>
                <w:lang w:eastAsia="lt-LT"/>
              </w:rPr>
            </w:pPr>
            <w:r w:rsidRPr="00765B8A">
              <w:rPr>
                <w:sz w:val="22"/>
                <w:szCs w:val="22"/>
                <w:lang w:eastAsia="lt-LT"/>
              </w:rPr>
              <w:t>Užduočių įvykdymo aprašymas</w:t>
            </w:r>
          </w:p>
        </w:tc>
        <w:tc>
          <w:tcPr>
            <w:tcW w:w="2509" w:type="dxa"/>
            <w:tcBorders>
              <w:top w:val="single" w:sz="4" w:space="0" w:color="auto"/>
              <w:left w:val="single" w:sz="4" w:space="0" w:color="auto"/>
              <w:bottom w:val="single" w:sz="4" w:space="0" w:color="auto"/>
              <w:right w:val="single" w:sz="4" w:space="0" w:color="auto"/>
            </w:tcBorders>
            <w:vAlign w:val="center"/>
            <w:hideMark/>
          </w:tcPr>
          <w:p w14:paraId="2738CC2F" w14:textId="77777777" w:rsidR="00951BCF" w:rsidRPr="00765B8A" w:rsidRDefault="00951BCF" w:rsidP="00E34064">
            <w:pPr>
              <w:jc w:val="center"/>
              <w:rPr>
                <w:sz w:val="22"/>
                <w:szCs w:val="22"/>
                <w:lang w:eastAsia="lt-LT"/>
              </w:rPr>
            </w:pPr>
            <w:r w:rsidRPr="00765B8A">
              <w:rPr>
                <w:sz w:val="22"/>
                <w:szCs w:val="22"/>
                <w:lang w:eastAsia="lt-LT"/>
              </w:rPr>
              <w:t>Pažymimas atitinkamas langelis</w:t>
            </w:r>
          </w:p>
        </w:tc>
      </w:tr>
      <w:tr w:rsidR="00951BCF" w:rsidRPr="00765B8A" w14:paraId="0D12FA4B" w14:textId="77777777" w:rsidTr="00386402">
        <w:trPr>
          <w:trHeight w:val="22"/>
        </w:trPr>
        <w:tc>
          <w:tcPr>
            <w:tcW w:w="7655" w:type="dxa"/>
            <w:tcBorders>
              <w:top w:val="single" w:sz="4" w:space="0" w:color="auto"/>
              <w:left w:val="single" w:sz="4" w:space="0" w:color="auto"/>
              <w:bottom w:val="single" w:sz="4" w:space="0" w:color="auto"/>
              <w:right w:val="single" w:sz="4" w:space="0" w:color="auto"/>
            </w:tcBorders>
            <w:vAlign w:val="center"/>
            <w:hideMark/>
          </w:tcPr>
          <w:p w14:paraId="5322866E" w14:textId="77777777" w:rsidR="00951BCF" w:rsidRPr="00765B8A" w:rsidRDefault="00951BCF" w:rsidP="00E34064">
            <w:pPr>
              <w:rPr>
                <w:sz w:val="22"/>
                <w:szCs w:val="22"/>
                <w:lang w:eastAsia="lt-LT"/>
              </w:rPr>
            </w:pPr>
            <w:r w:rsidRPr="00765B8A">
              <w:rPr>
                <w:sz w:val="22"/>
                <w:szCs w:val="22"/>
                <w:lang w:eastAsia="lt-LT"/>
              </w:rPr>
              <w:t>6.1. Visos užduotys įvykdytos ir viršijo kai kuriuos sutartus vertinimo rodiklius</w:t>
            </w:r>
          </w:p>
        </w:tc>
        <w:tc>
          <w:tcPr>
            <w:tcW w:w="2509" w:type="dxa"/>
            <w:tcBorders>
              <w:top w:val="single" w:sz="4" w:space="0" w:color="auto"/>
              <w:left w:val="single" w:sz="4" w:space="0" w:color="auto"/>
              <w:bottom w:val="single" w:sz="4" w:space="0" w:color="auto"/>
              <w:right w:val="single" w:sz="4" w:space="0" w:color="auto"/>
            </w:tcBorders>
            <w:vAlign w:val="center"/>
            <w:hideMark/>
          </w:tcPr>
          <w:p w14:paraId="6E8C07C5" w14:textId="77777777" w:rsidR="00951BCF" w:rsidRPr="00765B8A" w:rsidRDefault="00951BCF" w:rsidP="00386402">
            <w:pPr>
              <w:ind w:right="340"/>
              <w:jc w:val="right"/>
              <w:rPr>
                <w:sz w:val="22"/>
                <w:szCs w:val="22"/>
                <w:lang w:eastAsia="lt-LT"/>
              </w:rPr>
            </w:pPr>
            <w:r w:rsidRPr="00765B8A">
              <w:rPr>
                <w:sz w:val="22"/>
                <w:szCs w:val="22"/>
                <w:lang w:eastAsia="lt-LT"/>
              </w:rPr>
              <w:t xml:space="preserve">Labai gerai </w:t>
            </w:r>
            <w:r w:rsidR="00CB757D" w:rsidRPr="00765B8A">
              <w:rPr>
                <w:rFonts w:eastAsia="MS Gothic" w:hAnsi="Segoe UI Symbol"/>
                <w:sz w:val="22"/>
                <w:szCs w:val="22"/>
                <w:lang w:eastAsia="lt-LT"/>
              </w:rPr>
              <w:t>☐</w:t>
            </w:r>
          </w:p>
        </w:tc>
      </w:tr>
      <w:tr w:rsidR="00951BCF" w:rsidRPr="00765B8A" w14:paraId="1BDDE483" w14:textId="77777777" w:rsidTr="00386402">
        <w:trPr>
          <w:trHeight w:val="22"/>
        </w:trPr>
        <w:tc>
          <w:tcPr>
            <w:tcW w:w="7655" w:type="dxa"/>
            <w:tcBorders>
              <w:top w:val="single" w:sz="4" w:space="0" w:color="auto"/>
              <w:left w:val="single" w:sz="4" w:space="0" w:color="auto"/>
              <w:bottom w:val="single" w:sz="4" w:space="0" w:color="auto"/>
              <w:right w:val="single" w:sz="4" w:space="0" w:color="auto"/>
            </w:tcBorders>
            <w:vAlign w:val="center"/>
            <w:hideMark/>
          </w:tcPr>
          <w:p w14:paraId="2C18CE1D" w14:textId="77777777" w:rsidR="00951BCF" w:rsidRPr="00765B8A" w:rsidRDefault="00951BCF" w:rsidP="00E34064">
            <w:pPr>
              <w:rPr>
                <w:sz w:val="22"/>
                <w:szCs w:val="22"/>
                <w:lang w:eastAsia="lt-LT"/>
              </w:rPr>
            </w:pPr>
            <w:r w:rsidRPr="00765B8A">
              <w:rPr>
                <w:sz w:val="22"/>
                <w:szCs w:val="22"/>
                <w:lang w:eastAsia="lt-LT"/>
              </w:rPr>
              <w:t>6.2. Užduotys iš esmės įvykdytos arba viena neįvykdyta pagal sutartus vertinimo rodiklius</w:t>
            </w:r>
          </w:p>
        </w:tc>
        <w:tc>
          <w:tcPr>
            <w:tcW w:w="2509" w:type="dxa"/>
            <w:tcBorders>
              <w:top w:val="single" w:sz="4" w:space="0" w:color="auto"/>
              <w:left w:val="single" w:sz="4" w:space="0" w:color="auto"/>
              <w:bottom w:val="single" w:sz="4" w:space="0" w:color="auto"/>
              <w:right w:val="single" w:sz="4" w:space="0" w:color="auto"/>
            </w:tcBorders>
            <w:vAlign w:val="center"/>
            <w:hideMark/>
          </w:tcPr>
          <w:p w14:paraId="4EA7F139" w14:textId="77777777" w:rsidR="00951BCF" w:rsidRPr="00765B8A" w:rsidRDefault="00951BCF" w:rsidP="005336D8">
            <w:pPr>
              <w:ind w:right="340"/>
              <w:jc w:val="right"/>
              <w:rPr>
                <w:sz w:val="22"/>
                <w:szCs w:val="22"/>
                <w:lang w:eastAsia="lt-LT"/>
              </w:rPr>
            </w:pPr>
            <w:r w:rsidRPr="00765B8A">
              <w:rPr>
                <w:sz w:val="22"/>
                <w:szCs w:val="22"/>
                <w:lang w:eastAsia="lt-LT"/>
              </w:rPr>
              <w:t xml:space="preserve">Gerai </w:t>
            </w:r>
            <w:r w:rsidR="00F3413D" w:rsidRPr="00765B8A">
              <w:rPr>
                <w:rFonts w:eastAsia="MS Gothic" w:hAnsi="Segoe UI Symbol"/>
                <w:sz w:val="22"/>
                <w:szCs w:val="22"/>
                <w:lang w:eastAsia="lt-LT"/>
              </w:rPr>
              <w:t>☐</w:t>
            </w:r>
          </w:p>
        </w:tc>
      </w:tr>
      <w:tr w:rsidR="00951BCF" w:rsidRPr="00765B8A" w14:paraId="2EBDD00E" w14:textId="77777777" w:rsidTr="00386402">
        <w:trPr>
          <w:trHeight w:val="22"/>
        </w:trPr>
        <w:tc>
          <w:tcPr>
            <w:tcW w:w="7655" w:type="dxa"/>
            <w:tcBorders>
              <w:top w:val="single" w:sz="4" w:space="0" w:color="auto"/>
              <w:left w:val="single" w:sz="4" w:space="0" w:color="auto"/>
              <w:bottom w:val="single" w:sz="4" w:space="0" w:color="auto"/>
              <w:right w:val="single" w:sz="4" w:space="0" w:color="auto"/>
            </w:tcBorders>
            <w:vAlign w:val="center"/>
            <w:hideMark/>
          </w:tcPr>
          <w:p w14:paraId="2A943009" w14:textId="77777777" w:rsidR="00951BCF" w:rsidRPr="00765B8A" w:rsidRDefault="00951BCF" w:rsidP="00E34064">
            <w:pPr>
              <w:rPr>
                <w:sz w:val="22"/>
                <w:szCs w:val="22"/>
                <w:lang w:eastAsia="lt-LT"/>
              </w:rPr>
            </w:pPr>
            <w:r w:rsidRPr="00765B8A">
              <w:rPr>
                <w:sz w:val="22"/>
                <w:szCs w:val="22"/>
                <w:lang w:eastAsia="lt-LT"/>
              </w:rPr>
              <w:t>6.3. Įvykdyta ne mažiau kaip pusė užduočių pagal sutartus vertinimo rodiklius</w:t>
            </w:r>
          </w:p>
        </w:tc>
        <w:tc>
          <w:tcPr>
            <w:tcW w:w="2509" w:type="dxa"/>
            <w:tcBorders>
              <w:top w:val="single" w:sz="4" w:space="0" w:color="auto"/>
              <w:left w:val="single" w:sz="4" w:space="0" w:color="auto"/>
              <w:bottom w:val="single" w:sz="4" w:space="0" w:color="auto"/>
              <w:right w:val="single" w:sz="4" w:space="0" w:color="auto"/>
            </w:tcBorders>
            <w:vAlign w:val="center"/>
            <w:hideMark/>
          </w:tcPr>
          <w:p w14:paraId="120396D3" w14:textId="77777777" w:rsidR="00951BCF" w:rsidRPr="00765B8A" w:rsidRDefault="00951BCF" w:rsidP="00E34064">
            <w:pPr>
              <w:ind w:right="340"/>
              <w:jc w:val="right"/>
              <w:rPr>
                <w:sz w:val="22"/>
                <w:szCs w:val="22"/>
                <w:lang w:eastAsia="lt-LT"/>
              </w:rPr>
            </w:pPr>
            <w:r w:rsidRPr="00765B8A">
              <w:rPr>
                <w:sz w:val="22"/>
                <w:szCs w:val="22"/>
                <w:lang w:eastAsia="lt-LT"/>
              </w:rPr>
              <w:t xml:space="preserve">Patenkinamai </w:t>
            </w:r>
            <w:r w:rsidRPr="00765B8A">
              <w:rPr>
                <w:rFonts w:eastAsia="MS Gothic" w:hAnsi="Segoe UI Symbol"/>
                <w:sz w:val="22"/>
                <w:szCs w:val="22"/>
                <w:lang w:eastAsia="lt-LT"/>
              </w:rPr>
              <w:t>☐</w:t>
            </w:r>
          </w:p>
        </w:tc>
      </w:tr>
      <w:tr w:rsidR="00951BCF" w:rsidRPr="00765B8A" w14:paraId="1E62C40B" w14:textId="77777777" w:rsidTr="00386402">
        <w:trPr>
          <w:trHeight w:val="22"/>
        </w:trPr>
        <w:tc>
          <w:tcPr>
            <w:tcW w:w="7655" w:type="dxa"/>
            <w:tcBorders>
              <w:top w:val="single" w:sz="4" w:space="0" w:color="auto"/>
              <w:left w:val="single" w:sz="4" w:space="0" w:color="auto"/>
              <w:bottom w:val="single" w:sz="4" w:space="0" w:color="auto"/>
              <w:right w:val="single" w:sz="4" w:space="0" w:color="auto"/>
            </w:tcBorders>
            <w:vAlign w:val="center"/>
            <w:hideMark/>
          </w:tcPr>
          <w:p w14:paraId="42E373CA" w14:textId="77777777" w:rsidR="00951BCF" w:rsidRPr="00765B8A" w:rsidRDefault="00951BCF" w:rsidP="00E34064">
            <w:pPr>
              <w:rPr>
                <w:sz w:val="22"/>
                <w:szCs w:val="22"/>
                <w:lang w:eastAsia="lt-LT"/>
              </w:rPr>
            </w:pPr>
            <w:r w:rsidRPr="00765B8A">
              <w:rPr>
                <w:sz w:val="22"/>
                <w:szCs w:val="22"/>
                <w:lang w:eastAsia="lt-LT"/>
              </w:rPr>
              <w:t>6.4. Pusė ar daugiau užduotys neįvykdyta pagal sutartus vertinimo rodiklius</w:t>
            </w:r>
          </w:p>
        </w:tc>
        <w:tc>
          <w:tcPr>
            <w:tcW w:w="2509" w:type="dxa"/>
            <w:tcBorders>
              <w:top w:val="single" w:sz="4" w:space="0" w:color="auto"/>
              <w:left w:val="single" w:sz="4" w:space="0" w:color="auto"/>
              <w:bottom w:val="single" w:sz="4" w:space="0" w:color="auto"/>
              <w:right w:val="single" w:sz="4" w:space="0" w:color="auto"/>
            </w:tcBorders>
            <w:vAlign w:val="center"/>
            <w:hideMark/>
          </w:tcPr>
          <w:p w14:paraId="2ADDE9E5" w14:textId="77777777" w:rsidR="00951BCF" w:rsidRPr="00765B8A" w:rsidRDefault="00951BCF" w:rsidP="00E34064">
            <w:pPr>
              <w:ind w:right="340"/>
              <w:jc w:val="right"/>
              <w:rPr>
                <w:sz w:val="22"/>
                <w:szCs w:val="22"/>
                <w:lang w:eastAsia="lt-LT"/>
              </w:rPr>
            </w:pPr>
            <w:r w:rsidRPr="00765B8A">
              <w:rPr>
                <w:sz w:val="22"/>
                <w:szCs w:val="22"/>
                <w:lang w:eastAsia="lt-LT"/>
              </w:rPr>
              <w:t xml:space="preserve">Nepatenkinamai </w:t>
            </w:r>
            <w:r w:rsidRPr="00765B8A">
              <w:rPr>
                <w:rFonts w:eastAsia="MS Gothic" w:hAnsi="Segoe UI Symbol"/>
                <w:sz w:val="22"/>
                <w:szCs w:val="22"/>
                <w:lang w:eastAsia="lt-LT"/>
              </w:rPr>
              <w:t>☐</w:t>
            </w:r>
          </w:p>
        </w:tc>
      </w:tr>
    </w:tbl>
    <w:p w14:paraId="4E07A945" w14:textId="77777777" w:rsidR="00951BCF" w:rsidRPr="00765B8A" w:rsidRDefault="00951BCF" w:rsidP="00951BCF">
      <w:pPr>
        <w:jc w:val="center"/>
        <w:rPr>
          <w:sz w:val="22"/>
          <w:szCs w:val="22"/>
          <w:lang w:eastAsia="lt-LT"/>
        </w:rPr>
      </w:pPr>
    </w:p>
    <w:p w14:paraId="16F59CA7" w14:textId="77777777" w:rsidR="00951BCF" w:rsidRPr="00765B8A" w:rsidRDefault="00951BCF" w:rsidP="00951BCF">
      <w:pPr>
        <w:tabs>
          <w:tab w:val="left" w:pos="284"/>
          <w:tab w:val="left" w:pos="426"/>
        </w:tabs>
        <w:jc w:val="both"/>
        <w:rPr>
          <w:b/>
          <w:szCs w:val="24"/>
          <w:lang w:eastAsia="lt-LT"/>
        </w:rPr>
      </w:pPr>
      <w:r w:rsidRPr="00765B8A">
        <w:rPr>
          <w:b/>
          <w:szCs w:val="24"/>
          <w:lang w:eastAsia="lt-LT"/>
        </w:rPr>
        <w:t>7.</w:t>
      </w:r>
      <w:r w:rsidRPr="00765B8A">
        <w:rPr>
          <w:b/>
          <w:szCs w:val="24"/>
          <w:lang w:eastAsia="lt-LT"/>
        </w:rPr>
        <w:tab/>
        <w:t>Kompetencijos, kurias norėtų tobulinti</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951BCF" w:rsidRPr="00765B8A" w14:paraId="512CC230" w14:textId="77777777" w:rsidTr="007C5595">
        <w:trPr>
          <w:trHeight w:val="294"/>
        </w:trPr>
        <w:tc>
          <w:tcPr>
            <w:tcW w:w="10185" w:type="dxa"/>
            <w:tcBorders>
              <w:top w:val="single" w:sz="4" w:space="0" w:color="auto"/>
              <w:left w:val="single" w:sz="4" w:space="0" w:color="auto"/>
              <w:bottom w:val="single" w:sz="4" w:space="0" w:color="auto"/>
              <w:right w:val="single" w:sz="4" w:space="0" w:color="auto"/>
            </w:tcBorders>
            <w:hideMark/>
          </w:tcPr>
          <w:p w14:paraId="67876B50" w14:textId="2383DD13" w:rsidR="00951BCF" w:rsidRPr="00765B8A" w:rsidRDefault="00951BCF" w:rsidP="00311761">
            <w:pPr>
              <w:rPr>
                <w:szCs w:val="24"/>
                <w:lang w:eastAsia="lt-LT"/>
              </w:rPr>
            </w:pPr>
            <w:r w:rsidRPr="00765B8A">
              <w:rPr>
                <w:szCs w:val="24"/>
                <w:lang w:eastAsia="lt-LT"/>
              </w:rPr>
              <w:t>7.1.</w:t>
            </w:r>
            <w:r w:rsidR="00094494" w:rsidRPr="00765B8A">
              <w:rPr>
                <w:szCs w:val="24"/>
                <w:lang w:eastAsia="lt-LT"/>
              </w:rPr>
              <w:t xml:space="preserve"> </w:t>
            </w:r>
            <w:r w:rsidR="007C5595">
              <w:rPr>
                <w:szCs w:val="24"/>
                <w:lang w:eastAsia="lt-LT"/>
              </w:rPr>
              <w:t>Vadyba mokykloje</w:t>
            </w:r>
          </w:p>
        </w:tc>
      </w:tr>
      <w:tr w:rsidR="00951BCF" w:rsidRPr="00765B8A" w14:paraId="73AFC050" w14:textId="77777777" w:rsidTr="00AC2F9C">
        <w:trPr>
          <w:trHeight w:val="322"/>
        </w:trPr>
        <w:tc>
          <w:tcPr>
            <w:tcW w:w="10185" w:type="dxa"/>
            <w:tcBorders>
              <w:top w:val="single" w:sz="4" w:space="0" w:color="auto"/>
              <w:left w:val="single" w:sz="4" w:space="0" w:color="auto"/>
              <w:bottom w:val="single" w:sz="4" w:space="0" w:color="auto"/>
              <w:right w:val="single" w:sz="4" w:space="0" w:color="auto"/>
            </w:tcBorders>
            <w:hideMark/>
          </w:tcPr>
          <w:p w14:paraId="3D229B62" w14:textId="77777777" w:rsidR="00951BCF" w:rsidRPr="00765B8A" w:rsidRDefault="00951BCF" w:rsidP="00094494">
            <w:pPr>
              <w:jc w:val="both"/>
              <w:rPr>
                <w:szCs w:val="24"/>
                <w:lang w:eastAsia="lt-LT"/>
              </w:rPr>
            </w:pPr>
            <w:r w:rsidRPr="00765B8A">
              <w:rPr>
                <w:szCs w:val="24"/>
                <w:lang w:eastAsia="lt-LT"/>
              </w:rPr>
              <w:t>7.2.</w:t>
            </w:r>
            <w:r w:rsidR="00094494" w:rsidRPr="00765B8A">
              <w:rPr>
                <w:szCs w:val="24"/>
                <w:lang w:eastAsia="lt-LT"/>
              </w:rPr>
              <w:t xml:space="preserve"> </w:t>
            </w:r>
          </w:p>
        </w:tc>
      </w:tr>
    </w:tbl>
    <w:p w14:paraId="3871A25E" w14:textId="77777777" w:rsidR="00386402" w:rsidRPr="00765B8A" w:rsidRDefault="00386402" w:rsidP="00951BCF">
      <w:pPr>
        <w:jc w:val="center"/>
        <w:rPr>
          <w:b/>
          <w:szCs w:val="24"/>
          <w:lang w:eastAsia="lt-LT"/>
        </w:rPr>
      </w:pPr>
    </w:p>
    <w:p w14:paraId="7A6EB9CD" w14:textId="77777777" w:rsidR="00951BCF" w:rsidRPr="00765B8A" w:rsidRDefault="00951BCF" w:rsidP="00951BCF">
      <w:pPr>
        <w:jc w:val="center"/>
        <w:rPr>
          <w:b/>
          <w:szCs w:val="24"/>
          <w:lang w:eastAsia="lt-LT"/>
        </w:rPr>
      </w:pPr>
      <w:r w:rsidRPr="00765B8A">
        <w:rPr>
          <w:b/>
          <w:szCs w:val="24"/>
          <w:lang w:eastAsia="lt-LT"/>
        </w:rPr>
        <w:t>V SKYRIUS</w:t>
      </w:r>
    </w:p>
    <w:p w14:paraId="04DADC85" w14:textId="77777777" w:rsidR="00951BCF" w:rsidRPr="00765B8A" w:rsidRDefault="00951BCF" w:rsidP="00951BCF">
      <w:pPr>
        <w:jc w:val="center"/>
        <w:rPr>
          <w:b/>
          <w:szCs w:val="24"/>
          <w:lang w:eastAsia="lt-LT"/>
        </w:rPr>
      </w:pPr>
      <w:r w:rsidRPr="00765B8A">
        <w:rPr>
          <w:b/>
          <w:szCs w:val="24"/>
          <w:lang w:eastAsia="lt-LT"/>
        </w:rPr>
        <w:t>KITŲ METŲ VEIKLOS UŽDUOTYS, REZULTATAI IR RODIKLIAI</w:t>
      </w:r>
    </w:p>
    <w:p w14:paraId="5B4A9549" w14:textId="77777777" w:rsidR="00951BCF" w:rsidRPr="00765B8A" w:rsidRDefault="00951BCF" w:rsidP="00951BCF">
      <w:pPr>
        <w:tabs>
          <w:tab w:val="left" w:pos="6237"/>
          <w:tab w:val="right" w:pos="8306"/>
        </w:tabs>
        <w:jc w:val="center"/>
        <w:rPr>
          <w:sz w:val="22"/>
          <w:szCs w:val="22"/>
        </w:rPr>
      </w:pPr>
    </w:p>
    <w:p w14:paraId="574DE97C" w14:textId="77777777" w:rsidR="00951BCF" w:rsidRPr="00765B8A" w:rsidRDefault="00951BCF" w:rsidP="00951BCF">
      <w:pPr>
        <w:tabs>
          <w:tab w:val="left" w:pos="284"/>
          <w:tab w:val="left" w:pos="567"/>
        </w:tabs>
        <w:rPr>
          <w:b/>
          <w:szCs w:val="24"/>
          <w:lang w:eastAsia="lt-LT"/>
        </w:rPr>
      </w:pPr>
      <w:r w:rsidRPr="00765B8A">
        <w:rPr>
          <w:b/>
          <w:szCs w:val="24"/>
          <w:lang w:eastAsia="lt-LT"/>
        </w:rPr>
        <w:t>8.</w:t>
      </w:r>
      <w:r w:rsidRPr="00765B8A">
        <w:rPr>
          <w:b/>
          <w:szCs w:val="24"/>
          <w:lang w:eastAsia="lt-LT"/>
        </w:rPr>
        <w:tab/>
        <w:t>Kitų metų užduotys</w:t>
      </w:r>
    </w:p>
    <w:p w14:paraId="63031D53" w14:textId="77777777" w:rsidR="00951BCF" w:rsidRPr="00765B8A" w:rsidRDefault="00951BCF" w:rsidP="00951BCF">
      <w:pPr>
        <w:rPr>
          <w:sz w:val="20"/>
          <w:lang w:eastAsia="lt-LT"/>
        </w:rPr>
      </w:pPr>
      <w:r w:rsidRPr="00765B8A">
        <w:rPr>
          <w:sz w:val="20"/>
          <w:lang w:eastAsia="lt-LT"/>
        </w:rPr>
        <w:t>(nustatomos ne mažiau kaip 3 ir ne daugiau kaip 5 užduotys)</w:t>
      </w: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1"/>
        <w:gridCol w:w="4000"/>
      </w:tblGrid>
      <w:tr w:rsidR="00951BCF" w:rsidRPr="00765B8A" w14:paraId="2BE1E084" w14:textId="77777777" w:rsidTr="009634AF">
        <w:trPr>
          <w:trHeight w:val="439"/>
        </w:trPr>
        <w:tc>
          <w:tcPr>
            <w:tcW w:w="2835" w:type="dxa"/>
            <w:tcBorders>
              <w:top w:val="single" w:sz="4" w:space="0" w:color="auto"/>
              <w:left w:val="single" w:sz="4" w:space="0" w:color="auto"/>
              <w:bottom w:val="single" w:sz="4" w:space="0" w:color="auto"/>
              <w:right w:val="single" w:sz="4" w:space="0" w:color="auto"/>
            </w:tcBorders>
            <w:vAlign w:val="center"/>
            <w:hideMark/>
          </w:tcPr>
          <w:p w14:paraId="0988ECD8" w14:textId="77777777" w:rsidR="00951BCF" w:rsidRPr="00765B8A" w:rsidRDefault="00951BCF" w:rsidP="00E34064">
            <w:pPr>
              <w:jc w:val="center"/>
              <w:rPr>
                <w:szCs w:val="24"/>
                <w:lang w:eastAsia="lt-LT"/>
              </w:rPr>
            </w:pPr>
            <w:r w:rsidRPr="00765B8A">
              <w:rPr>
                <w:szCs w:val="24"/>
                <w:lang w:eastAsia="lt-LT"/>
              </w:rPr>
              <w:lastRenderedPageBreak/>
              <w:t>Užduotys</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4F2DF53" w14:textId="77777777" w:rsidR="00951BCF" w:rsidRPr="00765B8A" w:rsidRDefault="00951BCF" w:rsidP="00E34064">
            <w:pPr>
              <w:jc w:val="center"/>
              <w:rPr>
                <w:szCs w:val="24"/>
                <w:lang w:eastAsia="lt-LT"/>
              </w:rPr>
            </w:pPr>
            <w:r w:rsidRPr="00765B8A">
              <w:rPr>
                <w:szCs w:val="24"/>
                <w:lang w:eastAsia="lt-LT"/>
              </w:rPr>
              <w:t>Siektini rezultatai</w:t>
            </w:r>
          </w:p>
        </w:tc>
        <w:tc>
          <w:tcPr>
            <w:tcW w:w="4000" w:type="dxa"/>
            <w:tcBorders>
              <w:top w:val="single" w:sz="4" w:space="0" w:color="auto"/>
              <w:left w:val="single" w:sz="4" w:space="0" w:color="auto"/>
              <w:bottom w:val="single" w:sz="4" w:space="0" w:color="auto"/>
              <w:right w:val="single" w:sz="4" w:space="0" w:color="auto"/>
            </w:tcBorders>
            <w:vAlign w:val="center"/>
            <w:hideMark/>
          </w:tcPr>
          <w:p w14:paraId="546E7095" w14:textId="77777777" w:rsidR="00951BCF" w:rsidRPr="00765B8A" w:rsidRDefault="00951BCF" w:rsidP="005336D8">
            <w:pPr>
              <w:jc w:val="both"/>
              <w:rPr>
                <w:szCs w:val="24"/>
                <w:lang w:eastAsia="lt-LT"/>
              </w:rPr>
            </w:pPr>
            <w:r w:rsidRPr="00765B8A">
              <w:rPr>
                <w:szCs w:val="24"/>
                <w:lang w:eastAsia="lt-LT"/>
              </w:rPr>
              <w:t>Rezultatų vertinimo rodikliai (kuriais vadovaujantis vertinama, ar nustatytos užduotys įvykdytos)</w:t>
            </w:r>
          </w:p>
        </w:tc>
      </w:tr>
      <w:tr w:rsidR="00951BCF" w:rsidRPr="00765B8A" w14:paraId="3065E8B7" w14:textId="77777777" w:rsidTr="009634AF">
        <w:trPr>
          <w:trHeight w:val="285"/>
        </w:trPr>
        <w:tc>
          <w:tcPr>
            <w:tcW w:w="2835" w:type="dxa"/>
            <w:tcBorders>
              <w:top w:val="single" w:sz="4" w:space="0" w:color="auto"/>
              <w:left w:val="single" w:sz="4" w:space="0" w:color="auto"/>
              <w:bottom w:val="single" w:sz="4" w:space="0" w:color="auto"/>
              <w:right w:val="single" w:sz="4" w:space="0" w:color="auto"/>
            </w:tcBorders>
          </w:tcPr>
          <w:p w14:paraId="136F005F" w14:textId="77777777" w:rsidR="00951BCF" w:rsidRPr="00765B8A" w:rsidRDefault="00951BCF" w:rsidP="00BC36A4">
            <w:pPr>
              <w:rPr>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14:paraId="246DFCE1" w14:textId="77777777" w:rsidR="00BC36A4" w:rsidRPr="0040265A" w:rsidRDefault="00BC36A4" w:rsidP="00876720">
            <w:pPr>
              <w:rPr>
                <w:szCs w:val="24"/>
              </w:rPr>
            </w:pPr>
          </w:p>
        </w:tc>
        <w:tc>
          <w:tcPr>
            <w:tcW w:w="4000" w:type="dxa"/>
            <w:tcBorders>
              <w:top w:val="single" w:sz="4" w:space="0" w:color="auto"/>
              <w:left w:val="single" w:sz="4" w:space="0" w:color="auto"/>
              <w:bottom w:val="single" w:sz="4" w:space="0" w:color="auto"/>
              <w:right w:val="single" w:sz="4" w:space="0" w:color="auto"/>
            </w:tcBorders>
          </w:tcPr>
          <w:p w14:paraId="2A8AF857" w14:textId="77777777" w:rsidR="00386FEA" w:rsidRPr="00765B8A" w:rsidRDefault="00386FEA" w:rsidP="005336D8">
            <w:pPr>
              <w:jc w:val="both"/>
              <w:rPr>
                <w:szCs w:val="24"/>
              </w:rPr>
            </w:pPr>
          </w:p>
        </w:tc>
      </w:tr>
      <w:tr w:rsidR="00951BCF" w:rsidRPr="00765B8A" w14:paraId="09EF2286" w14:textId="77777777" w:rsidTr="009634AF">
        <w:trPr>
          <w:trHeight w:val="148"/>
        </w:trPr>
        <w:tc>
          <w:tcPr>
            <w:tcW w:w="2835" w:type="dxa"/>
            <w:tcBorders>
              <w:top w:val="single" w:sz="4" w:space="0" w:color="auto"/>
              <w:left w:val="single" w:sz="4" w:space="0" w:color="auto"/>
              <w:bottom w:val="single" w:sz="4" w:space="0" w:color="auto"/>
              <w:right w:val="single" w:sz="4" w:space="0" w:color="auto"/>
            </w:tcBorders>
          </w:tcPr>
          <w:p w14:paraId="509D766B" w14:textId="77777777" w:rsidR="00951BCF" w:rsidRPr="00765B8A" w:rsidRDefault="00951BCF" w:rsidP="00E34064">
            <w:pPr>
              <w:rPr>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14:paraId="43D4BAB7" w14:textId="77777777" w:rsidR="00951BCF" w:rsidRPr="00765B8A" w:rsidRDefault="00951BCF" w:rsidP="009B0E2C">
            <w:pPr>
              <w:rPr>
                <w:szCs w:val="24"/>
                <w:lang w:eastAsia="lt-LT"/>
              </w:rPr>
            </w:pPr>
          </w:p>
        </w:tc>
        <w:tc>
          <w:tcPr>
            <w:tcW w:w="4000" w:type="dxa"/>
            <w:tcBorders>
              <w:top w:val="single" w:sz="4" w:space="0" w:color="auto"/>
              <w:left w:val="single" w:sz="4" w:space="0" w:color="auto"/>
              <w:bottom w:val="single" w:sz="4" w:space="0" w:color="auto"/>
              <w:right w:val="single" w:sz="4" w:space="0" w:color="auto"/>
            </w:tcBorders>
          </w:tcPr>
          <w:p w14:paraId="530BE222" w14:textId="77777777" w:rsidR="009B0E2C" w:rsidRPr="00765B8A" w:rsidRDefault="009B0E2C" w:rsidP="005336D8">
            <w:pPr>
              <w:jc w:val="both"/>
              <w:rPr>
                <w:szCs w:val="24"/>
                <w:lang w:eastAsia="lt-LT"/>
              </w:rPr>
            </w:pPr>
          </w:p>
        </w:tc>
      </w:tr>
      <w:tr w:rsidR="00DB5940" w:rsidRPr="00765B8A" w14:paraId="583FADA9" w14:textId="77777777" w:rsidTr="009634AF">
        <w:trPr>
          <w:trHeight w:val="112"/>
        </w:trPr>
        <w:tc>
          <w:tcPr>
            <w:tcW w:w="2835" w:type="dxa"/>
            <w:tcBorders>
              <w:top w:val="single" w:sz="4" w:space="0" w:color="auto"/>
              <w:left w:val="single" w:sz="4" w:space="0" w:color="auto"/>
              <w:bottom w:val="single" w:sz="4" w:space="0" w:color="auto"/>
              <w:right w:val="single" w:sz="4" w:space="0" w:color="auto"/>
            </w:tcBorders>
          </w:tcPr>
          <w:p w14:paraId="360C1EEF" w14:textId="77777777" w:rsidR="00DB5940" w:rsidRPr="00EC753B" w:rsidRDefault="00DB5940" w:rsidP="000D5B30">
            <w:pPr>
              <w:rPr>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14:paraId="0A0B8FC5" w14:textId="77777777" w:rsidR="00C31DC3" w:rsidRPr="00C31DC3" w:rsidRDefault="00C31DC3" w:rsidP="009634AF">
            <w:pPr>
              <w:rPr>
                <w:szCs w:val="24"/>
                <w:lang w:eastAsia="lt-LT"/>
              </w:rPr>
            </w:pPr>
          </w:p>
        </w:tc>
        <w:tc>
          <w:tcPr>
            <w:tcW w:w="4000" w:type="dxa"/>
            <w:tcBorders>
              <w:top w:val="single" w:sz="4" w:space="0" w:color="auto"/>
              <w:left w:val="single" w:sz="4" w:space="0" w:color="auto"/>
              <w:bottom w:val="single" w:sz="4" w:space="0" w:color="auto"/>
              <w:right w:val="single" w:sz="4" w:space="0" w:color="auto"/>
            </w:tcBorders>
          </w:tcPr>
          <w:p w14:paraId="78971CFA" w14:textId="77777777" w:rsidR="00C31DC3" w:rsidRPr="00C31DC3" w:rsidRDefault="00C31DC3" w:rsidP="005336D8">
            <w:pPr>
              <w:jc w:val="both"/>
              <w:rPr>
                <w:szCs w:val="24"/>
                <w:lang w:eastAsia="lt-LT"/>
              </w:rPr>
            </w:pPr>
          </w:p>
        </w:tc>
      </w:tr>
      <w:tr w:rsidR="00211303" w:rsidRPr="00765B8A" w14:paraId="6B239732" w14:textId="77777777" w:rsidTr="009634AF">
        <w:trPr>
          <w:trHeight w:val="270"/>
        </w:trPr>
        <w:tc>
          <w:tcPr>
            <w:tcW w:w="2835" w:type="dxa"/>
            <w:tcBorders>
              <w:top w:val="single" w:sz="4" w:space="0" w:color="auto"/>
              <w:left w:val="single" w:sz="4" w:space="0" w:color="auto"/>
              <w:bottom w:val="single" w:sz="4" w:space="0" w:color="auto"/>
              <w:right w:val="single" w:sz="4" w:space="0" w:color="auto"/>
            </w:tcBorders>
          </w:tcPr>
          <w:p w14:paraId="1DF61C91" w14:textId="77777777" w:rsidR="00211303" w:rsidRPr="00A4183B" w:rsidRDefault="00211303" w:rsidP="00211303">
            <w:pPr>
              <w:rPr>
                <w:szCs w:val="24"/>
              </w:rPr>
            </w:pPr>
          </w:p>
        </w:tc>
        <w:tc>
          <w:tcPr>
            <w:tcW w:w="3261" w:type="dxa"/>
            <w:tcBorders>
              <w:top w:val="single" w:sz="4" w:space="0" w:color="auto"/>
              <w:left w:val="single" w:sz="4" w:space="0" w:color="auto"/>
              <w:bottom w:val="single" w:sz="4" w:space="0" w:color="auto"/>
              <w:right w:val="single" w:sz="4" w:space="0" w:color="auto"/>
            </w:tcBorders>
          </w:tcPr>
          <w:p w14:paraId="05B296EF" w14:textId="77777777" w:rsidR="00211303" w:rsidRPr="00A4183B" w:rsidRDefault="00211303" w:rsidP="00211303">
            <w:pPr>
              <w:rPr>
                <w:szCs w:val="24"/>
              </w:rPr>
            </w:pPr>
          </w:p>
        </w:tc>
        <w:tc>
          <w:tcPr>
            <w:tcW w:w="4000" w:type="dxa"/>
            <w:tcBorders>
              <w:top w:val="single" w:sz="4" w:space="0" w:color="auto"/>
              <w:left w:val="single" w:sz="4" w:space="0" w:color="auto"/>
              <w:bottom w:val="single" w:sz="4" w:space="0" w:color="auto"/>
              <w:right w:val="single" w:sz="4" w:space="0" w:color="auto"/>
            </w:tcBorders>
          </w:tcPr>
          <w:p w14:paraId="2F550167" w14:textId="77777777" w:rsidR="00211303" w:rsidRPr="00A4183B" w:rsidRDefault="00211303" w:rsidP="005336D8">
            <w:pPr>
              <w:jc w:val="both"/>
              <w:rPr>
                <w:szCs w:val="24"/>
              </w:rPr>
            </w:pPr>
          </w:p>
        </w:tc>
      </w:tr>
    </w:tbl>
    <w:p w14:paraId="4F6C3DA4" w14:textId="77777777" w:rsidR="00951BCF" w:rsidRDefault="00951BCF" w:rsidP="00951BCF">
      <w:pPr>
        <w:rPr>
          <w:szCs w:val="24"/>
        </w:rPr>
      </w:pPr>
    </w:p>
    <w:p w14:paraId="0685ACC0" w14:textId="77777777" w:rsidR="00211303" w:rsidRPr="00765B8A" w:rsidRDefault="00211303" w:rsidP="00951BCF">
      <w:pPr>
        <w:rPr>
          <w:szCs w:val="24"/>
        </w:rPr>
      </w:pPr>
    </w:p>
    <w:p w14:paraId="5140F201" w14:textId="77777777" w:rsidR="00951BCF" w:rsidRPr="00765B8A" w:rsidRDefault="00951BCF" w:rsidP="00951BCF">
      <w:pPr>
        <w:tabs>
          <w:tab w:val="left" w:pos="426"/>
        </w:tabs>
        <w:jc w:val="both"/>
        <w:rPr>
          <w:b/>
          <w:szCs w:val="24"/>
          <w:lang w:eastAsia="lt-LT"/>
        </w:rPr>
      </w:pPr>
      <w:r w:rsidRPr="00765B8A">
        <w:rPr>
          <w:b/>
          <w:szCs w:val="24"/>
          <w:lang w:eastAsia="lt-LT"/>
        </w:rPr>
        <w:t>9.</w:t>
      </w:r>
      <w:r w:rsidRPr="00765B8A">
        <w:rPr>
          <w:b/>
          <w:szCs w:val="24"/>
          <w:lang w:eastAsia="lt-LT"/>
        </w:rPr>
        <w:tab/>
        <w:t>Rizika, kuriai esant nustatytos užduotys gali būti neįvykdytos</w:t>
      </w:r>
      <w:r w:rsidRPr="00765B8A">
        <w:rPr>
          <w:szCs w:val="24"/>
          <w:lang w:eastAsia="lt-LT"/>
        </w:rPr>
        <w:t xml:space="preserve"> </w:t>
      </w:r>
      <w:r w:rsidRPr="00765B8A">
        <w:rPr>
          <w:b/>
          <w:szCs w:val="24"/>
          <w:lang w:eastAsia="lt-LT"/>
        </w:rPr>
        <w:t>(aplinkybės, kurios gali turėti neigiamos įtakos įvykdyti šias užduotis)</w:t>
      </w:r>
    </w:p>
    <w:p w14:paraId="4390E94E" w14:textId="77777777" w:rsidR="00951BCF" w:rsidRPr="00765B8A" w:rsidRDefault="00951BCF" w:rsidP="00951BCF">
      <w:pPr>
        <w:rPr>
          <w:sz w:val="20"/>
          <w:lang w:eastAsia="lt-LT"/>
        </w:rPr>
      </w:pPr>
      <w:r w:rsidRPr="00765B8A">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51BCF" w:rsidRPr="00765B8A" w14:paraId="7503DD03" w14:textId="77777777" w:rsidTr="00E34064">
        <w:tc>
          <w:tcPr>
            <w:tcW w:w="9493" w:type="dxa"/>
            <w:tcBorders>
              <w:top w:val="single" w:sz="4" w:space="0" w:color="auto"/>
              <w:left w:val="single" w:sz="4" w:space="0" w:color="auto"/>
              <w:bottom w:val="single" w:sz="4" w:space="0" w:color="auto"/>
              <w:right w:val="single" w:sz="4" w:space="0" w:color="auto"/>
            </w:tcBorders>
            <w:hideMark/>
          </w:tcPr>
          <w:p w14:paraId="2953201E" w14:textId="5DF6CF8D" w:rsidR="00951BCF" w:rsidRPr="00765B8A" w:rsidRDefault="00951BCF" w:rsidP="00E34064">
            <w:pPr>
              <w:jc w:val="both"/>
              <w:rPr>
                <w:szCs w:val="24"/>
                <w:lang w:eastAsia="lt-LT"/>
              </w:rPr>
            </w:pPr>
            <w:r w:rsidRPr="00765B8A">
              <w:rPr>
                <w:szCs w:val="24"/>
                <w:lang w:eastAsia="lt-LT"/>
              </w:rPr>
              <w:t>9.1.</w:t>
            </w:r>
            <w:r w:rsidR="003E0C45" w:rsidRPr="00765B8A">
              <w:rPr>
                <w:szCs w:val="24"/>
                <w:lang w:eastAsia="lt-LT"/>
              </w:rPr>
              <w:t xml:space="preserve"> </w:t>
            </w:r>
          </w:p>
        </w:tc>
      </w:tr>
      <w:tr w:rsidR="00951BCF" w:rsidRPr="00765B8A" w14:paraId="08D456BA" w14:textId="77777777" w:rsidTr="00E34064">
        <w:tc>
          <w:tcPr>
            <w:tcW w:w="9493" w:type="dxa"/>
            <w:tcBorders>
              <w:top w:val="single" w:sz="4" w:space="0" w:color="auto"/>
              <w:left w:val="single" w:sz="4" w:space="0" w:color="auto"/>
              <w:bottom w:val="single" w:sz="4" w:space="0" w:color="auto"/>
              <w:right w:val="single" w:sz="4" w:space="0" w:color="auto"/>
            </w:tcBorders>
            <w:hideMark/>
          </w:tcPr>
          <w:p w14:paraId="3042AC2F" w14:textId="78152344" w:rsidR="00951BCF" w:rsidRPr="00765B8A" w:rsidRDefault="00951BCF" w:rsidP="00E34064">
            <w:pPr>
              <w:jc w:val="both"/>
              <w:rPr>
                <w:szCs w:val="24"/>
                <w:lang w:eastAsia="lt-LT"/>
              </w:rPr>
            </w:pPr>
            <w:r w:rsidRPr="00765B8A">
              <w:rPr>
                <w:szCs w:val="24"/>
                <w:lang w:eastAsia="lt-LT"/>
              </w:rPr>
              <w:t>9.2.</w:t>
            </w:r>
            <w:r w:rsidR="003E0C45" w:rsidRPr="00765B8A">
              <w:rPr>
                <w:szCs w:val="24"/>
              </w:rPr>
              <w:t xml:space="preserve"> </w:t>
            </w:r>
          </w:p>
        </w:tc>
      </w:tr>
      <w:tr w:rsidR="00951BCF" w:rsidRPr="00765B8A" w14:paraId="5B4F2578" w14:textId="77777777" w:rsidTr="00E34064">
        <w:tc>
          <w:tcPr>
            <w:tcW w:w="9493" w:type="dxa"/>
            <w:tcBorders>
              <w:top w:val="single" w:sz="4" w:space="0" w:color="auto"/>
              <w:left w:val="single" w:sz="4" w:space="0" w:color="auto"/>
              <w:bottom w:val="single" w:sz="4" w:space="0" w:color="auto"/>
              <w:right w:val="single" w:sz="4" w:space="0" w:color="auto"/>
            </w:tcBorders>
            <w:hideMark/>
          </w:tcPr>
          <w:p w14:paraId="550FD444" w14:textId="389CF2A3" w:rsidR="00951BCF" w:rsidRPr="00765B8A" w:rsidRDefault="00951BCF" w:rsidP="003E0C45">
            <w:pPr>
              <w:keepNext/>
              <w:keepLines/>
              <w:rPr>
                <w:szCs w:val="24"/>
              </w:rPr>
            </w:pPr>
            <w:r w:rsidRPr="00765B8A">
              <w:rPr>
                <w:szCs w:val="24"/>
                <w:lang w:eastAsia="lt-LT"/>
              </w:rPr>
              <w:t>9.3.</w:t>
            </w:r>
            <w:r w:rsidR="003E0C45" w:rsidRPr="00765B8A">
              <w:rPr>
                <w:szCs w:val="24"/>
              </w:rPr>
              <w:t xml:space="preserve"> </w:t>
            </w:r>
          </w:p>
        </w:tc>
      </w:tr>
    </w:tbl>
    <w:p w14:paraId="065D5499" w14:textId="77777777" w:rsidR="00951BCF" w:rsidRDefault="00951BCF" w:rsidP="00951BCF">
      <w:pPr>
        <w:jc w:val="center"/>
        <w:rPr>
          <w:b/>
          <w:lang w:eastAsia="lt-LT"/>
        </w:rPr>
      </w:pPr>
    </w:p>
    <w:p w14:paraId="4583298E" w14:textId="77777777" w:rsidR="00AC2F9C" w:rsidRPr="00765B8A" w:rsidRDefault="00AC2F9C" w:rsidP="00951BCF">
      <w:pPr>
        <w:jc w:val="center"/>
        <w:rPr>
          <w:b/>
          <w:lang w:eastAsia="lt-LT"/>
        </w:rPr>
      </w:pPr>
    </w:p>
    <w:p w14:paraId="53DDFA5C" w14:textId="77777777" w:rsidR="00951BCF" w:rsidRPr="00765B8A" w:rsidRDefault="00951BCF" w:rsidP="00951BCF">
      <w:pPr>
        <w:jc w:val="center"/>
        <w:rPr>
          <w:b/>
          <w:szCs w:val="24"/>
          <w:lang w:eastAsia="lt-LT"/>
        </w:rPr>
      </w:pPr>
      <w:r w:rsidRPr="00765B8A">
        <w:rPr>
          <w:b/>
          <w:szCs w:val="24"/>
          <w:lang w:eastAsia="lt-LT"/>
        </w:rPr>
        <w:t>VI SKYRIUS</w:t>
      </w:r>
    </w:p>
    <w:p w14:paraId="05DA8A18" w14:textId="77777777" w:rsidR="00951BCF" w:rsidRPr="00765B8A" w:rsidRDefault="00951BCF" w:rsidP="00951BCF">
      <w:pPr>
        <w:jc w:val="center"/>
        <w:rPr>
          <w:b/>
          <w:szCs w:val="24"/>
          <w:lang w:eastAsia="lt-LT"/>
        </w:rPr>
      </w:pPr>
      <w:r w:rsidRPr="00765B8A">
        <w:rPr>
          <w:b/>
          <w:szCs w:val="24"/>
          <w:lang w:eastAsia="lt-LT"/>
        </w:rPr>
        <w:t>VERTINIMO PAGRINDIMAS IR SIŪLYMAI</w:t>
      </w:r>
    </w:p>
    <w:p w14:paraId="2BF07910" w14:textId="77777777" w:rsidR="00951BCF" w:rsidRPr="00765B8A" w:rsidRDefault="00951BCF" w:rsidP="00951BCF">
      <w:pPr>
        <w:jc w:val="center"/>
        <w:rPr>
          <w:lang w:eastAsia="lt-LT"/>
        </w:rPr>
      </w:pPr>
    </w:p>
    <w:p w14:paraId="43611315" w14:textId="77777777" w:rsidR="00765B8A" w:rsidRPr="001B4F08" w:rsidRDefault="00951BCF" w:rsidP="00765B8A">
      <w:pPr>
        <w:spacing w:before="100" w:beforeAutospacing="1" w:after="100" w:afterAutospacing="1"/>
        <w:jc w:val="both"/>
        <w:rPr>
          <w:szCs w:val="24"/>
        </w:rPr>
      </w:pPr>
      <w:r w:rsidRPr="00765B8A">
        <w:rPr>
          <w:b/>
          <w:szCs w:val="24"/>
          <w:lang w:eastAsia="lt-LT"/>
        </w:rPr>
        <w:t>10. Įvertinimas, jo pagrindimas ir siūlymai:</w:t>
      </w:r>
      <w:r w:rsidRPr="00765B8A">
        <w:rPr>
          <w:szCs w:val="24"/>
          <w:lang w:eastAsia="lt-LT"/>
        </w:rPr>
        <w:t xml:space="preserve"> </w:t>
      </w:r>
    </w:p>
    <w:p w14:paraId="7E25F646" w14:textId="57808BCE" w:rsidR="00765B8A" w:rsidRPr="00765B8A" w:rsidRDefault="00765B8A" w:rsidP="00765B8A">
      <w:pPr>
        <w:tabs>
          <w:tab w:val="left" w:pos="4253"/>
          <w:tab w:val="left" w:pos="6946"/>
        </w:tabs>
        <w:jc w:val="both"/>
        <w:rPr>
          <w:szCs w:val="24"/>
          <w:lang w:eastAsia="lt-LT"/>
        </w:rPr>
      </w:pPr>
      <w:r w:rsidRPr="00765B8A">
        <w:rPr>
          <w:rFonts w:eastAsia="Calibri"/>
          <w:bCs/>
          <w:szCs w:val="24"/>
          <w:u w:val="single"/>
        </w:rPr>
        <w:t>Gimnazijos tarybos pirmininkė</w:t>
      </w:r>
      <w:r w:rsidRPr="00765B8A">
        <w:rPr>
          <w:szCs w:val="24"/>
          <w:lang w:eastAsia="lt-LT"/>
        </w:rPr>
        <w:t xml:space="preserve">          </w:t>
      </w:r>
      <w:r w:rsidRPr="00765B8A">
        <w:rPr>
          <w:szCs w:val="24"/>
          <w:u w:val="single"/>
          <w:lang w:eastAsia="lt-LT"/>
        </w:rPr>
        <w:t>___  ____________</w:t>
      </w:r>
      <w:r w:rsidRPr="00765B8A">
        <w:rPr>
          <w:szCs w:val="24"/>
          <w:lang w:eastAsia="lt-LT"/>
        </w:rPr>
        <w:t xml:space="preserve">          </w:t>
      </w:r>
      <w:r w:rsidRPr="00765B8A">
        <w:rPr>
          <w:szCs w:val="24"/>
          <w:u w:val="single"/>
          <w:lang w:eastAsia="lt-LT"/>
        </w:rPr>
        <w:t>__</w:t>
      </w:r>
      <w:r w:rsidR="007C5595">
        <w:rPr>
          <w:szCs w:val="24"/>
          <w:u w:val="single"/>
          <w:lang w:eastAsia="lt-LT"/>
        </w:rPr>
        <w:t xml:space="preserve">Tatjana </w:t>
      </w:r>
      <w:proofErr w:type="spellStart"/>
      <w:r w:rsidR="007C5595">
        <w:rPr>
          <w:szCs w:val="24"/>
          <w:u w:val="single"/>
          <w:lang w:eastAsia="lt-LT"/>
        </w:rPr>
        <w:t>Vencus</w:t>
      </w:r>
      <w:proofErr w:type="spellEnd"/>
      <w:r w:rsidR="007C5595">
        <w:rPr>
          <w:szCs w:val="24"/>
          <w:u w:val="single"/>
          <w:lang w:eastAsia="lt-LT"/>
        </w:rPr>
        <w:t xml:space="preserve">    </w:t>
      </w:r>
      <w:r w:rsidRPr="00765B8A">
        <w:rPr>
          <w:szCs w:val="24"/>
          <w:lang w:eastAsia="lt-LT"/>
        </w:rPr>
        <w:t xml:space="preserve">         ___</w:t>
      </w:r>
      <w:r w:rsidR="001376C0">
        <w:rPr>
          <w:szCs w:val="24"/>
          <w:lang w:eastAsia="lt-LT"/>
        </w:rPr>
        <w:t>________</w:t>
      </w:r>
      <w:r w:rsidRPr="00765B8A">
        <w:rPr>
          <w:szCs w:val="24"/>
          <w:lang w:eastAsia="lt-LT"/>
        </w:rPr>
        <w:t>_</w:t>
      </w:r>
    </w:p>
    <w:p w14:paraId="1165DFFB" w14:textId="77777777" w:rsidR="00765B8A" w:rsidRPr="00765B8A" w:rsidRDefault="00765B8A" w:rsidP="00765B8A">
      <w:pPr>
        <w:tabs>
          <w:tab w:val="left" w:pos="4536"/>
          <w:tab w:val="left" w:pos="7230"/>
        </w:tabs>
        <w:jc w:val="both"/>
        <w:rPr>
          <w:sz w:val="20"/>
          <w:lang w:eastAsia="lt-LT"/>
        </w:rPr>
      </w:pPr>
      <w:r w:rsidRPr="00765B8A">
        <w:rPr>
          <w:sz w:val="20"/>
          <w:lang w:eastAsia="lt-LT"/>
        </w:rPr>
        <w:t>(mokykloje – mokyklos tarybos                           (parašas)                                     (vardas ir pavardė)                      (data)</w:t>
      </w:r>
    </w:p>
    <w:p w14:paraId="0C4E601A" w14:textId="77777777" w:rsidR="00765B8A" w:rsidRPr="00765B8A" w:rsidRDefault="00765B8A" w:rsidP="00765B8A">
      <w:pPr>
        <w:tabs>
          <w:tab w:val="left" w:pos="4536"/>
          <w:tab w:val="left" w:pos="7230"/>
        </w:tabs>
        <w:jc w:val="both"/>
        <w:rPr>
          <w:sz w:val="20"/>
          <w:lang w:eastAsia="lt-LT"/>
        </w:rPr>
      </w:pPr>
      <w:r w:rsidRPr="00765B8A">
        <w:rPr>
          <w:sz w:val="20"/>
          <w:lang w:eastAsia="lt-LT"/>
        </w:rPr>
        <w:t xml:space="preserve">įgaliotas asmuo, švietimo pagalbos įstaigoje – </w:t>
      </w:r>
    </w:p>
    <w:p w14:paraId="35C97699" w14:textId="77777777" w:rsidR="00765B8A" w:rsidRPr="00765B8A" w:rsidRDefault="00765B8A" w:rsidP="00765B8A">
      <w:pPr>
        <w:tabs>
          <w:tab w:val="left" w:pos="4536"/>
          <w:tab w:val="left" w:pos="7230"/>
        </w:tabs>
        <w:jc w:val="both"/>
        <w:rPr>
          <w:sz w:val="20"/>
          <w:lang w:eastAsia="lt-LT"/>
        </w:rPr>
      </w:pPr>
      <w:r w:rsidRPr="00765B8A">
        <w:rPr>
          <w:sz w:val="20"/>
          <w:lang w:eastAsia="lt-LT"/>
        </w:rPr>
        <w:t xml:space="preserve">savivaldos institucijos įgaliotas asmuo / </w:t>
      </w:r>
    </w:p>
    <w:p w14:paraId="0CD7AB6B" w14:textId="77777777" w:rsidR="00765B8A" w:rsidRDefault="00765B8A" w:rsidP="00765B8A">
      <w:pPr>
        <w:tabs>
          <w:tab w:val="left" w:pos="4536"/>
          <w:tab w:val="left" w:pos="7230"/>
        </w:tabs>
        <w:jc w:val="both"/>
        <w:rPr>
          <w:sz w:val="20"/>
          <w:lang w:eastAsia="lt-LT"/>
        </w:rPr>
      </w:pPr>
      <w:r w:rsidRPr="00765B8A">
        <w:rPr>
          <w:sz w:val="20"/>
          <w:lang w:eastAsia="lt-LT"/>
        </w:rPr>
        <w:t>darbuotojų atstovavimą įgyvendinantis asmuo)</w:t>
      </w:r>
    </w:p>
    <w:p w14:paraId="48D7E78F" w14:textId="77777777" w:rsidR="001E2F04" w:rsidRPr="00765B8A" w:rsidRDefault="001E2F04" w:rsidP="00765B8A">
      <w:pPr>
        <w:tabs>
          <w:tab w:val="left" w:pos="4536"/>
          <w:tab w:val="left" w:pos="7230"/>
        </w:tabs>
        <w:jc w:val="both"/>
        <w:rPr>
          <w:sz w:val="20"/>
          <w:lang w:eastAsia="lt-LT"/>
        </w:rPr>
      </w:pPr>
    </w:p>
    <w:p w14:paraId="1DDB41ED" w14:textId="77777777" w:rsidR="00951BCF" w:rsidRPr="00765B8A" w:rsidRDefault="00951BCF" w:rsidP="00951BCF">
      <w:pPr>
        <w:tabs>
          <w:tab w:val="right" w:leader="underscore" w:pos="9071"/>
        </w:tabs>
        <w:jc w:val="both"/>
        <w:rPr>
          <w:szCs w:val="24"/>
          <w:lang w:eastAsia="lt-LT"/>
        </w:rPr>
      </w:pPr>
      <w:r w:rsidRPr="00765B8A">
        <w:rPr>
          <w:b/>
          <w:szCs w:val="24"/>
          <w:lang w:eastAsia="lt-LT"/>
        </w:rPr>
        <w:t>11. Įvertinimas, jo pagrindimas ir siūlymai:</w:t>
      </w:r>
      <w:r w:rsidRPr="00765B8A">
        <w:rPr>
          <w:szCs w:val="24"/>
          <w:lang w:eastAsia="lt-LT"/>
        </w:rPr>
        <w:t xml:space="preserve"> </w:t>
      </w:r>
      <w:r w:rsidRPr="00765B8A">
        <w:rPr>
          <w:szCs w:val="24"/>
          <w:lang w:eastAsia="lt-LT"/>
        </w:rPr>
        <w:tab/>
      </w:r>
    </w:p>
    <w:p w14:paraId="7F7CE6ED" w14:textId="77777777" w:rsidR="00951BCF" w:rsidRPr="00765B8A" w:rsidRDefault="00951BCF" w:rsidP="00951BCF">
      <w:pPr>
        <w:tabs>
          <w:tab w:val="right" w:leader="underscore" w:pos="9071"/>
        </w:tabs>
        <w:jc w:val="both"/>
        <w:rPr>
          <w:szCs w:val="24"/>
          <w:lang w:eastAsia="lt-LT"/>
        </w:rPr>
      </w:pPr>
      <w:r w:rsidRPr="00765B8A">
        <w:rPr>
          <w:szCs w:val="24"/>
          <w:lang w:eastAsia="lt-LT"/>
        </w:rPr>
        <w:tab/>
      </w:r>
    </w:p>
    <w:p w14:paraId="75B41D63" w14:textId="77777777" w:rsidR="00951BCF" w:rsidRPr="00765B8A" w:rsidRDefault="00951BCF" w:rsidP="00951BCF">
      <w:pPr>
        <w:tabs>
          <w:tab w:val="right" w:leader="underscore" w:pos="9071"/>
        </w:tabs>
        <w:jc w:val="both"/>
        <w:rPr>
          <w:szCs w:val="24"/>
          <w:lang w:eastAsia="lt-LT"/>
        </w:rPr>
      </w:pPr>
      <w:r w:rsidRPr="00765B8A">
        <w:rPr>
          <w:szCs w:val="24"/>
          <w:lang w:eastAsia="lt-LT"/>
        </w:rPr>
        <w:tab/>
      </w:r>
    </w:p>
    <w:p w14:paraId="19D85295" w14:textId="77777777" w:rsidR="00951BCF" w:rsidRPr="00765B8A" w:rsidRDefault="00951BCF" w:rsidP="00951BCF">
      <w:pPr>
        <w:tabs>
          <w:tab w:val="right" w:leader="underscore" w:pos="9071"/>
        </w:tabs>
        <w:jc w:val="both"/>
        <w:rPr>
          <w:szCs w:val="24"/>
          <w:lang w:eastAsia="lt-LT"/>
        </w:rPr>
      </w:pPr>
    </w:p>
    <w:p w14:paraId="1AE4DC19" w14:textId="77777777" w:rsidR="00951BCF" w:rsidRPr="00765B8A" w:rsidRDefault="00951BCF" w:rsidP="00951BCF">
      <w:pPr>
        <w:tabs>
          <w:tab w:val="left" w:pos="4253"/>
          <w:tab w:val="left" w:pos="6946"/>
        </w:tabs>
        <w:jc w:val="both"/>
        <w:rPr>
          <w:szCs w:val="24"/>
          <w:lang w:eastAsia="lt-LT"/>
        </w:rPr>
      </w:pPr>
      <w:r w:rsidRPr="00765B8A">
        <w:rPr>
          <w:szCs w:val="24"/>
          <w:lang w:eastAsia="lt-LT"/>
        </w:rPr>
        <w:t>______________________               _________               ________________         __________</w:t>
      </w:r>
    </w:p>
    <w:p w14:paraId="58DC66E0" w14:textId="77777777" w:rsidR="00951BCF" w:rsidRPr="00765B8A" w:rsidRDefault="00951BCF" w:rsidP="00951BCF">
      <w:pPr>
        <w:tabs>
          <w:tab w:val="left" w:pos="1276"/>
          <w:tab w:val="left" w:pos="4536"/>
          <w:tab w:val="left" w:pos="7230"/>
        </w:tabs>
        <w:jc w:val="both"/>
        <w:rPr>
          <w:sz w:val="20"/>
          <w:lang w:eastAsia="lt-LT"/>
        </w:rPr>
      </w:pPr>
      <w:r w:rsidRPr="00765B8A">
        <w:rPr>
          <w:sz w:val="20"/>
          <w:lang w:eastAsia="lt-LT"/>
        </w:rPr>
        <w:t>(valstybinės švietimo įstaigos savininko          (parašas)                        (vardas ir pavardė)                       (data)</w:t>
      </w:r>
    </w:p>
    <w:p w14:paraId="1A637745" w14:textId="77777777" w:rsidR="00951BCF" w:rsidRPr="00765B8A" w:rsidRDefault="00951BCF" w:rsidP="00951BCF">
      <w:pPr>
        <w:tabs>
          <w:tab w:val="left" w:pos="1276"/>
          <w:tab w:val="left" w:pos="4536"/>
          <w:tab w:val="left" w:pos="7230"/>
        </w:tabs>
        <w:jc w:val="both"/>
        <w:rPr>
          <w:sz w:val="20"/>
          <w:lang w:eastAsia="lt-LT"/>
        </w:rPr>
      </w:pPr>
      <w:r w:rsidRPr="00765B8A">
        <w:rPr>
          <w:sz w:val="20"/>
          <w:lang w:eastAsia="lt-LT"/>
        </w:rPr>
        <w:t>teises ir pareigas įgyvendinančios institucijos</w:t>
      </w:r>
    </w:p>
    <w:p w14:paraId="74E34803" w14:textId="77777777" w:rsidR="00951BCF" w:rsidRPr="00765B8A" w:rsidRDefault="00951BCF" w:rsidP="00951BCF">
      <w:pPr>
        <w:tabs>
          <w:tab w:val="left" w:pos="1276"/>
          <w:tab w:val="left" w:pos="4536"/>
          <w:tab w:val="left" w:pos="7230"/>
        </w:tabs>
        <w:jc w:val="both"/>
        <w:rPr>
          <w:sz w:val="20"/>
          <w:lang w:eastAsia="lt-LT"/>
        </w:rPr>
      </w:pPr>
      <w:r w:rsidRPr="00765B8A">
        <w:rPr>
          <w:sz w:val="20"/>
          <w:lang w:eastAsia="lt-LT"/>
        </w:rPr>
        <w:t>(dalyvių susirinkimo) įgalioto asmens pareigos;</w:t>
      </w:r>
    </w:p>
    <w:p w14:paraId="4E4E92E6" w14:textId="77777777" w:rsidR="00951BCF" w:rsidRPr="00765B8A" w:rsidRDefault="00951BCF" w:rsidP="00951BCF">
      <w:pPr>
        <w:tabs>
          <w:tab w:val="left" w:pos="1276"/>
          <w:tab w:val="left" w:pos="4536"/>
          <w:tab w:val="left" w:pos="7230"/>
        </w:tabs>
        <w:jc w:val="both"/>
        <w:rPr>
          <w:sz w:val="20"/>
          <w:lang w:eastAsia="lt-LT"/>
        </w:rPr>
      </w:pPr>
      <w:r w:rsidRPr="00765B8A">
        <w:rPr>
          <w:sz w:val="20"/>
          <w:lang w:eastAsia="lt-LT"/>
        </w:rPr>
        <w:t>savivaldybės švietimo įstaigos atveju – meras)</w:t>
      </w:r>
    </w:p>
    <w:p w14:paraId="37666C7A" w14:textId="77777777" w:rsidR="00951BCF" w:rsidRPr="00765B8A" w:rsidRDefault="00951BCF" w:rsidP="00951BCF">
      <w:pPr>
        <w:tabs>
          <w:tab w:val="left" w:pos="6237"/>
          <w:tab w:val="right" w:pos="8306"/>
        </w:tabs>
        <w:rPr>
          <w:szCs w:val="24"/>
        </w:rPr>
      </w:pPr>
    </w:p>
    <w:p w14:paraId="6F5C65E0" w14:textId="77777777" w:rsidR="00951BCF" w:rsidRPr="00765B8A" w:rsidRDefault="00951BCF" w:rsidP="00951BCF">
      <w:pPr>
        <w:tabs>
          <w:tab w:val="left" w:pos="6237"/>
          <w:tab w:val="right" w:pos="8306"/>
        </w:tabs>
        <w:rPr>
          <w:szCs w:val="24"/>
        </w:rPr>
      </w:pPr>
      <w:r w:rsidRPr="00765B8A">
        <w:rPr>
          <w:szCs w:val="24"/>
        </w:rPr>
        <w:t>Galutinis metų veiklos ataskaitos įvertinimas ______________________.</w:t>
      </w:r>
    </w:p>
    <w:p w14:paraId="46BD2F3F" w14:textId="77777777" w:rsidR="00951BCF" w:rsidRPr="00765B8A" w:rsidRDefault="00951BCF" w:rsidP="00951BCF">
      <w:pPr>
        <w:jc w:val="center"/>
        <w:rPr>
          <w:b/>
          <w:szCs w:val="24"/>
          <w:lang w:eastAsia="lt-LT"/>
        </w:rPr>
      </w:pPr>
    </w:p>
    <w:p w14:paraId="62CA5AE0" w14:textId="77777777" w:rsidR="00951BCF" w:rsidRPr="00765B8A" w:rsidRDefault="00951BCF" w:rsidP="00951BCF">
      <w:pPr>
        <w:tabs>
          <w:tab w:val="left" w:pos="1276"/>
          <w:tab w:val="left" w:pos="5954"/>
          <w:tab w:val="left" w:pos="8364"/>
        </w:tabs>
        <w:jc w:val="both"/>
        <w:rPr>
          <w:szCs w:val="24"/>
          <w:lang w:eastAsia="lt-LT"/>
        </w:rPr>
      </w:pPr>
    </w:p>
    <w:p w14:paraId="080D3F29" w14:textId="77777777" w:rsidR="00951BCF" w:rsidRPr="00765B8A" w:rsidRDefault="00951BCF" w:rsidP="00951BCF">
      <w:pPr>
        <w:tabs>
          <w:tab w:val="left" w:pos="1276"/>
          <w:tab w:val="left" w:pos="5954"/>
          <w:tab w:val="left" w:pos="8364"/>
        </w:tabs>
        <w:jc w:val="both"/>
        <w:rPr>
          <w:szCs w:val="24"/>
          <w:lang w:eastAsia="lt-LT"/>
        </w:rPr>
      </w:pPr>
      <w:r w:rsidRPr="00765B8A">
        <w:rPr>
          <w:szCs w:val="24"/>
          <w:lang w:eastAsia="lt-LT"/>
        </w:rPr>
        <w:t>Susipažinau.</w:t>
      </w:r>
    </w:p>
    <w:p w14:paraId="7F3CBE10" w14:textId="77777777" w:rsidR="00951BCF" w:rsidRPr="00765B8A" w:rsidRDefault="00951BCF" w:rsidP="00951BCF">
      <w:pPr>
        <w:tabs>
          <w:tab w:val="left" w:pos="4253"/>
          <w:tab w:val="left" w:pos="6946"/>
        </w:tabs>
        <w:jc w:val="both"/>
        <w:rPr>
          <w:szCs w:val="24"/>
          <w:lang w:eastAsia="lt-LT"/>
        </w:rPr>
      </w:pPr>
      <w:r w:rsidRPr="00765B8A">
        <w:rPr>
          <w:szCs w:val="24"/>
          <w:lang w:eastAsia="lt-LT"/>
        </w:rPr>
        <w:t>____________________                 __________                    _________________         __________</w:t>
      </w:r>
    </w:p>
    <w:p w14:paraId="58547887" w14:textId="77777777" w:rsidR="00951BCF" w:rsidRPr="00765B8A" w:rsidRDefault="00951BCF" w:rsidP="00951BCF">
      <w:pPr>
        <w:tabs>
          <w:tab w:val="left" w:pos="4536"/>
          <w:tab w:val="left" w:pos="7230"/>
        </w:tabs>
        <w:jc w:val="both"/>
        <w:rPr>
          <w:sz w:val="20"/>
          <w:lang w:eastAsia="lt-LT"/>
        </w:rPr>
      </w:pPr>
      <w:r w:rsidRPr="00765B8A">
        <w:rPr>
          <w:sz w:val="20"/>
          <w:lang w:eastAsia="lt-LT"/>
        </w:rPr>
        <w:t>(švietimo įstaigos vadovo pareigos)                  (parašas)                               (vardas ir pavardė)                      (data)</w:t>
      </w:r>
    </w:p>
    <w:p w14:paraId="3BA0B1AE" w14:textId="77777777" w:rsidR="000C2E0C" w:rsidRPr="00765B8A" w:rsidRDefault="000C2E0C"/>
    <w:sectPr w:rsidR="000C2E0C" w:rsidRPr="00765B8A" w:rsidSect="003C533C">
      <w:pgSz w:w="11906" w:h="16838"/>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1E62"/>
    <w:multiLevelType w:val="hybridMultilevel"/>
    <w:tmpl w:val="581ED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D45EC"/>
    <w:multiLevelType w:val="multilevel"/>
    <w:tmpl w:val="753E54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C7E0C32"/>
    <w:multiLevelType w:val="hybridMultilevel"/>
    <w:tmpl w:val="3C226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8CA25E7"/>
    <w:multiLevelType w:val="hybridMultilevel"/>
    <w:tmpl w:val="A97C6BF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4D1E2B2D"/>
    <w:multiLevelType w:val="hybridMultilevel"/>
    <w:tmpl w:val="3C806CF8"/>
    <w:lvl w:ilvl="0" w:tplc="0427000F">
      <w:start w:val="1"/>
      <w:numFmt w:val="decimal"/>
      <w:lvlText w:val="%1."/>
      <w:lvlJc w:val="left"/>
      <w:pPr>
        <w:ind w:left="720" w:hanging="360"/>
      </w:pPr>
    </w:lvl>
    <w:lvl w:ilvl="1" w:tplc="04270011">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B5727C"/>
    <w:multiLevelType w:val="hybridMultilevel"/>
    <w:tmpl w:val="B088CC8E"/>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C7D7F26"/>
    <w:multiLevelType w:val="hybridMultilevel"/>
    <w:tmpl w:val="270447A6"/>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7" w15:restartNumberingAfterBreak="0">
    <w:nsid w:val="65F66463"/>
    <w:multiLevelType w:val="hybridMultilevel"/>
    <w:tmpl w:val="ED0EB5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6C356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E96FA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7"/>
  </w:num>
  <w:num w:numId="4">
    <w:abstractNumId w:val="9"/>
  </w:num>
  <w:num w:numId="5">
    <w:abstractNumId w:val="5"/>
  </w:num>
  <w:num w:numId="6">
    <w:abstractNumId w:val="1"/>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CF"/>
    <w:rsid w:val="0000559A"/>
    <w:rsid w:val="000140CC"/>
    <w:rsid w:val="00022460"/>
    <w:rsid w:val="00027EF6"/>
    <w:rsid w:val="00031236"/>
    <w:rsid w:val="00036380"/>
    <w:rsid w:val="00042BB6"/>
    <w:rsid w:val="0004343A"/>
    <w:rsid w:val="000574CC"/>
    <w:rsid w:val="000637C5"/>
    <w:rsid w:val="000771B9"/>
    <w:rsid w:val="00094494"/>
    <w:rsid w:val="000957DF"/>
    <w:rsid w:val="000A5F87"/>
    <w:rsid w:val="000B1165"/>
    <w:rsid w:val="000B1D21"/>
    <w:rsid w:val="000C2E0C"/>
    <w:rsid w:val="000C5B89"/>
    <w:rsid w:val="000D16FC"/>
    <w:rsid w:val="000D54F4"/>
    <w:rsid w:val="000D5B30"/>
    <w:rsid w:val="000E0A98"/>
    <w:rsid w:val="000E3D16"/>
    <w:rsid w:val="000F760E"/>
    <w:rsid w:val="00106FF7"/>
    <w:rsid w:val="00112947"/>
    <w:rsid w:val="00113C8C"/>
    <w:rsid w:val="001241B6"/>
    <w:rsid w:val="00124E3B"/>
    <w:rsid w:val="00130D59"/>
    <w:rsid w:val="0013151C"/>
    <w:rsid w:val="00134AE9"/>
    <w:rsid w:val="00137175"/>
    <w:rsid w:val="001376C0"/>
    <w:rsid w:val="00154494"/>
    <w:rsid w:val="001571A1"/>
    <w:rsid w:val="0018203B"/>
    <w:rsid w:val="00187E0B"/>
    <w:rsid w:val="0019254E"/>
    <w:rsid w:val="001A3EE2"/>
    <w:rsid w:val="001A495E"/>
    <w:rsid w:val="001B211A"/>
    <w:rsid w:val="001B4F08"/>
    <w:rsid w:val="001D4C47"/>
    <w:rsid w:val="001E2F04"/>
    <w:rsid w:val="001F0A35"/>
    <w:rsid w:val="001F676F"/>
    <w:rsid w:val="00211303"/>
    <w:rsid w:val="0021394C"/>
    <w:rsid w:val="00217323"/>
    <w:rsid w:val="0021747A"/>
    <w:rsid w:val="00221537"/>
    <w:rsid w:val="00225FE9"/>
    <w:rsid w:val="00236A4F"/>
    <w:rsid w:val="002370D8"/>
    <w:rsid w:val="0024269E"/>
    <w:rsid w:val="00253402"/>
    <w:rsid w:val="00256A5E"/>
    <w:rsid w:val="002643EE"/>
    <w:rsid w:val="00296597"/>
    <w:rsid w:val="002B01C4"/>
    <w:rsid w:val="002B0536"/>
    <w:rsid w:val="002B1607"/>
    <w:rsid w:val="002B7144"/>
    <w:rsid w:val="002C1F2C"/>
    <w:rsid w:val="002C3200"/>
    <w:rsid w:val="002D0642"/>
    <w:rsid w:val="002D63F1"/>
    <w:rsid w:val="003069E2"/>
    <w:rsid w:val="00311761"/>
    <w:rsid w:val="00312344"/>
    <w:rsid w:val="00326B64"/>
    <w:rsid w:val="003519C1"/>
    <w:rsid w:val="00351E6E"/>
    <w:rsid w:val="00357F32"/>
    <w:rsid w:val="00364CA4"/>
    <w:rsid w:val="00370F62"/>
    <w:rsid w:val="00386402"/>
    <w:rsid w:val="00386FEA"/>
    <w:rsid w:val="003901AA"/>
    <w:rsid w:val="00397AB9"/>
    <w:rsid w:val="003A0985"/>
    <w:rsid w:val="003A322C"/>
    <w:rsid w:val="003A366E"/>
    <w:rsid w:val="003A4F50"/>
    <w:rsid w:val="003C37C3"/>
    <w:rsid w:val="003C533C"/>
    <w:rsid w:val="003E0C45"/>
    <w:rsid w:val="004017BE"/>
    <w:rsid w:val="0040265A"/>
    <w:rsid w:val="00410630"/>
    <w:rsid w:val="00410F8F"/>
    <w:rsid w:val="00424F5D"/>
    <w:rsid w:val="004347E1"/>
    <w:rsid w:val="00441935"/>
    <w:rsid w:val="00445A15"/>
    <w:rsid w:val="0045072C"/>
    <w:rsid w:val="0046042F"/>
    <w:rsid w:val="004654CA"/>
    <w:rsid w:val="00471C05"/>
    <w:rsid w:val="00482043"/>
    <w:rsid w:val="00483594"/>
    <w:rsid w:val="004839A1"/>
    <w:rsid w:val="00490844"/>
    <w:rsid w:val="004A2AF1"/>
    <w:rsid w:val="004C01DF"/>
    <w:rsid w:val="004C17D5"/>
    <w:rsid w:val="004D29C2"/>
    <w:rsid w:val="004D373C"/>
    <w:rsid w:val="004E0F82"/>
    <w:rsid w:val="004E25DE"/>
    <w:rsid w:val="005243EA"/>
    <w:rsid w:val="00530E67"/>
    <w:rsid w:val="005336D8"/>
    <w:rsid w:val="00533C37"/>
    <w:rsid w:val="00536085"/>
    <w:rsid w:val="005513FE"/>
    <w:rsid w:val="00562412"/>
    <w:rsid w:val="005627B8"/>
    <w:rsid w:val="005633E5"/>
    <w:rsid w:val="0056420D"/>
    <w:rsid w:val="00575446"/>
    <w:rsid w:val="005851A6"/>
    <w:rsid w:val="005A182C"/>
    <w:rsid w:val="005A5E86"/>
    <w:rsid w:val="005A5F5F"/>
    <w:rsid w:val="005D7FF8"/>
    <w:rsid w:val="005E5127"/>
    <w:rsid w:val="005E64D7"/>
    <w:rsid w:val="005F207F"/>
    <w:rsid w:val="005F436E"/>
    <w:rsid w:val="0061081B"/>
    <w:rsid w:val="00626D88"/>
    <w:rsid w:val="006302FB"/>
    <w:rsid w:val="006418DE"/>
    <w:rsid w:val="006445F2"/>
    <w:rsid w:val="00646BB9"/>
    <w:rsid w:val="00674B64"/>
    <w:rsid w:val="00686999"/>
    <w:rsid w:val="006904EA"/>
    <w:rsid w:val="00694FCE"/>
    <w:rsid w:val="006A7E1D"/>
    <w:rsid w:val="006C4235"/>
    <w:rsid w:val="006C7261"/>
    <w:rsid w:val="006D2BE1"/>
    <w:rsid w:val="006D7A9F"/>
    <w:rsid w:val="006E492D"/>
    <w:rsid w:val="006F4A50"/>
    <w:rsid w:val="006F65E3"/>
    <w:rsid w:val="00703CFE"/>
    <w:rsid w:val="00705515"/>
    <w:rsid w:val="00710F7D"/>
    <w:rsid w:val="00712F21"/>
    <w:rsid w:val="00713D8A"/>
    <w:rsid w:val="00732AB6"/>
    <w:rsid w:val="00732C3F"/>
    <w:rsid w:val="00755C2D"/>
    <w:rsid w:val="00761223"/>
    <w:rsid w:val="00765B8A"/>
    <w:rsid w:val="00797061"/>
    <w:rsid w:val="007B1CEF"/>
    <w:rsid w:val="007B2BBF"/>
    <w:rsid w:val="007B39F4"/>
    <w:rsid w:val="007C5595"/>
    <w:rsid w:val="007D5885"/>
    <w:rsid w:val="007E49B0"/>
    <w:rsid w:val="007E6CB3"/>
    <w:rsid w:val="007F60DC"/>
    <w:rsid w:val="008204E8"/>
    <w:rsid w:val="008261ED"/>
    <w:rsid w:val="008349D2"/>
    <w:rsid w:val="0084048C"/>
    <w:rsid w:val="00841392"/>
    <w:rsid w:val="00841944"/>
    <w:rsid w:val="0084412A"/>
    <w:rsid w:val="00872344"/>
    <w:rsid w:val="00872E33"/>
    <w:rsid w:val="00876720"/>
    <w:rsid w:val="00877017"/>
    <w:rsid w:val="008811C5"/>
    <w:rsid w:val="00882F83"/>
    <w:rsid w:val="0088722F"/>
    <w:rsid w:val="008902DF"/>
    <w:rsid w:val="008926EC"/>
    <w:rsid w:val="008A12C5"/>
    <w:rsid w:val="008A71DC"/>
    <w:rsid w:val="008C2624"/>
    <w:rsid w:val="008C32BD"/>
    <w:rsid w:val="008E1E0F"/>
    <w:rsid w:val="008E287E"/>
    <w:rsid w:val="008F05B3"/>
    <w:rsid w:val="008F314E"/>
    <w:rsid w:val="008F464D"/>
    <w:rsid w:val="008F6DD6"/>
    <w:rsid w:val="00910FEB"/>
    <w:rsid w:val="00913C1D"/>
    <w:rsid w:val="00925889"/>
    <w:rsid w:val="009305E8"/>
    <w:rsid w:val="00942A15"/>
    <w:rsid w:val="00951BCF"/>
    <w:rsid w:val="00953B46"/>
    <w:rsid w:val="009634AF"/>
    <w:rsid w:val="00965396"/>
    <w:rsid w:val="00966AFE"/>
    <w:rsid w:val="00972436"/>
    <w:rsid w:val="00983918"/>
    <w:rsid w:val="009861B9"/>
    <w:rsid w:val="00986600"/>
    <w:rsid w:val="0098721A"/>
    <w:rsid w:val="00991485"/>
    <w:rsid w:val="00994F7C"/>
    <w:rsid w:val="00997F71"/>
    <w:rsid w:val="009A216D"/>
    <w:rsid w:val="009A274D"/>
    <w:rsid w:val="009A5B08"/>
    <w:rsid w:val="009B0E2C"/>
    <w:rsid w:val="009B2B4E"/>
    <w:rsid w:val="009B648C"/>
    <w:rsid w:val="009D6BF0"/>
    <w:rsid w:val="009E312E"/>
    <w:rsid w:val="009E7E6A"/>
    <w:rsid w:val="009F3556"/>
    <w:rsid w:val="009F5076"/>
    <w:rsid w:val="00A018CB"/>
    <w:rsid w:val="00A02523"/>
    <w:rsid w:val="00A0735F"/>
    <w:rsid w:val="00A11BEF"/>
    <w:rsid w:val="00A149EC"/>
    <w:rsid w:val="00A20BBA"/>
    <w:rsid w:val="00A34334"/>
    <w:rsid w:val="00A43D40"/>
    <w:rsid w:val="00A476C7"/>
    <w:rsid w:val="00A511A9"/>
    <w:rsid w:val="00A51999"/>
    <w:rsid w:val="00A550A2"/>
    <w:rsid w:val="00A5789A"/>
    <w:rsid w:val="00A75FDD"/>
    <w:rsid w:val="00A84B84"/>
    <w:rsid w:val="00A85B9C"/>
    <w:rsid w:val="00A9225B"/>
    <w:rsid w:val="00AA4162"/>
    <w:rsid w:val="00AB242C"/>
    <w:rsid w:val="00AB33EB"/>
    <w:rsid w:val="00AC0682"/>
    <w:rsid w:val="00AC2824"/>
    <w:rsid w:val="00AC2F9C"/>
    <w:rsid w:val="00AC537E"/>
    <w:rsid w:val="00AC6E3E"/>
    <w:rsid w:val="00AD2931"/>
    <w:rsid w:val="00AD3831"/>
    <w:rsid w:val="00AD433E"/>
    <w:rsid w:val="00AD69EC"/>
    <w:rsid w:val="00AE19AB"/>
    <w:rsid w:val="00AE2B53"/>
    <w:rsid w:val="00AF5276"/>
    <w:rsid w:val="00B05B4D"/>
    <w:rsid w:val="00B11216"/>
    <w:rsid w:val="00B247A0"/>
    <w:rsid w:val="00B32AF5"/>
    <w:rsid w:val="00B36036"/>
    <w:rsid w:val="00B4578A"/>
    <w:rsid w:val="00B5686C"/>
    <w:rsid w:val="00B75417"/>
    <w:rsid w:val="00B75A00"/>
    <w:rsid w:val="00B82AEB"/>
    <w:rsid w:val="00B84220"/>
    <w:rsid w:val="00B8569A"/>
    <w:rsid w:val="00BA0FBD"/>
    <w:rsid w:val="00BB5C30"/>
    <w:rsid w:val="00BC1AAE"/>
    <w:rsid w:val="00BC36A4"/>
    <w:rsid w:val="00BC4DA4"/>
    <w:rsid w:val="00BD2D29"/>
    <w:rsid w:val="00BD6FEE"/>
    <w:rsid w:val="00BE04A1"/>
    <w:rsid w:val="00BE24D2"/>
    <w:rsid w:val="00C02371"/>
    <w:rsid w:val="00C207F9"/>
    <w:rsid w:val="00C31584"/>
    <w:rsid w:val="00C31DC3"/>
    <w:rsid w:val="00C32DB9"/>
    <w:rsid w:val="00C34F11"/>
    <w:rsid w:val="00C43B17"/>
    <w:rsid w:val="00C57E0E"/>
    <w:rsid w:val="00C63512"/>
    <w:rsid w:val="00C739AC"/>
    <w:rsid w:val="00C97D5D"/>
    <w:rsid w:val="00CA2515"/>
    <w:rsid w:val="00CA5F2A"/>
    <w:rsid w:val="00CB757D"/>
    <w:rsid w:val="00CC3E36"/>
    <w:rsid w:val="00CD63F1"/>
    <w:rsid w:val="00CE1B19"/>
    <w:rsid w:val="00CF1DF3"/>
    <w:rsid w:val="00CF1F5F"/>
    <w:rsid w:val="00D02D21"/>
    <w:rsid w:val="00D317D3"/>
    <w:rsid w:val="00D32866"/>
    <w:rsid w:val="00D334DA"/>
    <w:rsid w:val="00D34B3F"/>
    <w:rsid w:val="00D350B5"/>
    <w:rsid w:val="00D36628"/>
    <w:rsid w:val="00D41792"/>
    <w:rsid w:val="00D43E39"/>
    <w:rsid w:val="00D53145"/>
    <w:rsid w:val="00D53ECA"/>
    <w:rsid w:val="00D549FB"/>
    <w:rsid w:val="00D627AA"/>
    <w:rsid w:val="00D63C6A"/>
    <w:rsid w:val="00D67C82"/>
    <w:rsid w:val="00D81C1C"/>
    <w:rsid w:val="00D84D36"/>
    <w:rsid w:val="00D95686"/>
    <w:rsid w:val="00D96C87"/>
    <w:rsid w:val="00DB10CF"/>
    <w:rsid w:val="00DB255A"/>
    <w:rsid w:val="00DB3270"/>
    <w:rsid w:val="00DB5940"/>
    <w:rsid w:val="00DB6CDD"/>
    <w:rsid w:val="00DD2A9A"/>
    <w:rsid w:val="00DD303A"/>
    <w:rsid w:val="00DE2292"/>
    <w:rsid w:val="00DE259B"/>
    <w:rsid w:val="00DE5CDD"/>
    <w:rsid w:val="00DF4CF2"/>
    <w:rsid w:val="00DF721B"/>
    <w:rsid w:val="00DF7939"/>
    <w:rsid w:val="00E02C58"/>
    <w:rsid w:val="00E151D1"/>
    <w:rsid w:val="00E26F4A"/>
    <w:rsid w:val="00E34064"/>
    <w:rsid w:val="00E34E2B"/>
    <w:rsid w:val="00E44FC8"/>
    <w:rsid w:val="00E50330"/>
    <w:rsid w:val="00E5290A"/>
    <w:rsid w:val="00E55B3A"/>
    <w:rsid w:val="00E56610"/>
    <w:rsid w:val="00E60835"/>
    <w:rsid w:val="00E608DB"/>
    <w:rsid w:val="00E70476"/>
    <w:rsid w:val="00E71D23"/>
    <w:rsid w:val="00E83D02"/>
    <w:rsid w:val="00E85245"/>
    <w:rsid w:val="00E9547B"/>
    <w:rsid w:val="00E96853"/>
    <w:rsid w:val="00EA0F70"/>
    <w:rsid w:val="00EA3C6F"/>
    <w:rsid w:val="00EA5B5D"/>
    <w:rsid w:val="00EB1E3E"/>
    <w:rsid w:val="00EC753B"/>
    <w:rsid w:val="00ED3DC5"/>
    <w:rsid w:val="00EF6726"/>
    <w:rsid w:val="00F01700"/>
    <w:rsid w:val="00F259DC"/>
    <w:rsid w:val="00F3413D"/>
    <w:rsid w:val="00F47086"/>
    <w:rsid w:val="00F64BB0"/>
    <w:rsid w:val="00F750A1"/>
    <w:rsid w:val="00F80C97"/>
    <w:rsid w:val="00F909C0"/>
    <w:rsid w:val="00FC0D1F"/>
    <w:rsid w:val="00FC4FFF"/>
    <w:rsid w:val="00FD046C"/>
    <w:rsid w:val="00FD6FEC"/>
    <w:rsid w:val="00FF0744"/>
    <w:rsid w:val="00FF5F6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79D52"/>
  <w15:docId w15:val="{56D950AC-DA82-4780-8887-0A6133AE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A5F87"/>
    <w:rPr>
      <w:rFonts w:eastAsia="Times New Roman"/>
      <w:szCs w:val="20"/>
    </w:rPr>
  </w:style>
  <w:style w:type="paragraph" w:styleId="Antrat5">
    <w:name w:val="heading 5"/>
    <w:basedOn w:val="prastasis"/>
    <w:next w:val="prastasis"/>
    <w:link w:val="Antrat5Diagrama"/>
    <w:uiPriority w:val="9"/>
    <w:semiHidden/>
    <w:unhideWhenUsed/>
    <w:qFormat/>
    <w:rsid w:val="00CF1F5F"/>
    <w:pPr>
      <w:spacing w:before="280" w:line="360" w:lineRule="auto"/>
      <w:jc w:val="right"/>
      <w:outlineLvl w:val="4"/>
    </w:pPr>
    <w:rPr>
      <w:rFonts w:ascii="Cambria" w:hAnsi="Cambria"/>
      <w:b/>
      <w:bCs/>
      <w:i/>
      <w:iCs/>
      <w:sz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51BCF"/>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B4E"/>
    <w:pPr>
      <w:autoSpaceDE w:val="0"/>
      <w:autoSpaceDN w:val="0"/>
      <w:adjustRightInd w:val="0"/>
    </w:pPr>
    <w:rPr>
      <w:color w:val="000000"/>
      <w:szCs w:val="24"/>
    </w:r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uiPriority w:val="34"/>
    <w:qFormat/>
    <w:rsid w:val="00B75A00"/>
    <w:pPr>
      <w:ind w:left="720"/>
      <w:contextualSpacing/>
    </w:pPr>
  </w:style>
  <w:style w:type="paragraph" w:styleId="prastasiniatinklio">
    <w:name w:val="Normal (Web)"/>
    <w:basedOn w:val="prastasis"/>
    <w:uiPriority w:val="99"/>
    <w:semiHidden/>
    <w:unhideWhenUsed/>
    <w:rsid w:val="00646BB9"/>
    <w:pPr>
      <w:spacing w:before="100" w:beforeAutospacing="1" w:after="100" w:afterAutospacing="1"/>
    </w:pPr>
    <w:rPr>
      <w:szCs w:val="24"/>
      <w:lang w:eastAsia="lt-LT"/>
    </w:rPr>
  </w:style>
  <w:style w:type="character" w:customStyle="1" w:styleId="fontstyle01">
    <w:name w:val="fontstyle01"/>
    <w:basedOn w:val="Numatytasispastraiposriftas"/>
    <w:rsid w:val="001D4C47"/>
    <w:rPr>
      <w:rFonts w:ascii="TimesNewRomanPSMT" w:hAnsi="TimesNewRomanPSMT" w:hint="default"/>
      <w:b w:val="0"/>
      <w:bCs w:val="0"/>
      <w:i w:val="0"/>
      <w:iCs w:val="0"/>
      <w:color w:val="000000"/>
      <w:sz w:val="24"/>
      <w:szCs w:val="24"/>
    </w:rPr>
  </w:style>
  <w:style w:type="character" w:styleId="Emfaz">
    <w:name w:val="Emphasis"/>
    <w:uiPriority w:val="20"/>
    <w:qFormat/>
    <w:rsid w:val="00F47086"/>
    <w:rPr>
      <w:b/>
      <w:bCs/>
      <w:i/>
      <w:iCs/>
      <w:color w:val="auto"/>
    </w:rPr>
  </w:style>
  <w:style w:type="paragraph" w:customStyle="1" w:styleId="Normal1">
    <w:name w:val="Normal1"/>
    <w:rsid w:val="008F6DD6"/>
    <w:pPr>
      <w:spacing w:after="200" w:line="276" w:lineRule="auto"/>
    </w:pPr>
    <w:rPr>
      <w:rFonts w:ascii="Calibri" w:eastAsia="Calibri" w:hAnsi="Calibri" w:cs="Calibri"/>
      <w:sz w:val="22"/>
      <w:lang w:eastAsia="lt-LT"/>
    </w:rPr>
  </w:style>
  <w:style w:type="paragraph" w:customStyle="1" w:styleId="TableParagraph">
    <w:name w:val="Table Paragraph"/>
    <w:basedOn w:val="prastasis"/>
    <w:uiPriority w:val="1"/>
    <w:qFormat/>
    <w:rsid w:val="00986600"/>
    <w:pPr>
      <w:widowControl w:val="0"/>
      <w:autoSpaceDE w:val="0"/>
      <w:autoSpaceDN w:val="0"/>
      <w:ind w:left="107"/>
    </w:pPr>
    <w:rPr>
      <w:sz w:val="22"/>
      <w:szCs w:val="22"/>
    </w:rPr>
  </w:style>
  <w:style w:type="character" w:styleId="Grietas">
    <w:name w:val="Strong"/>
    <w:basedOn w:val="Numatytasispastraiposriftas"/>
    <w:uiPriority w:val="22"/>
    <w:qFormat/>
    <w:rsid w:val="00A43D40"/>
    <w:rPr>
      <w:b/>
      <w:bCs/>
    </w:rPr>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uiPriority w:val="34"/>
    <w:locked/>
    <w:rsid w:val="00036380"/>
    <w:rPr>
      <w:rFonts w:eastAsia="Times New Roman"/>
      <w:szCs w:val="20"/>
    </w:rPr>
  </w:style>
  <w:style w:type="paragraph" w:customStyle="1" w:styleId="prastasis1">
    <w:name w:val="Įprastasis1"/>
    <w:rsid w:val="00BB5C30"/>
    <w:pPr>
      <w:spacing w:after="200" w:line="276" w:lineRule="auto"/>
    </w:pPr>
    <w:rPr>
      <w:rFonts w:ascii="Calibri" w:eastAsia="Calibri" w:hAnsi="Calibri" w:cs="Calibri"/>
      <w:sz w:val="22"/>
      <w:lang w:eastAsia="lt-LT"/>
    </w:rPr>
  </w:style>
  <w:style w:type="character" w:styleId="Hipersaitas">
    <w:name w:val="Hyperlink"/>
    <w:uiPriority w:val="99"/>
    <w:unhideWhenUsed/>
    <w:rsid w:val="006302FB"/>
    <w:rPr>
      <w:rFonts w:ascii="Times New Roman" w:hAnsi="Times New Roman" w:cs="Times New Roman" w:hint="default"/>
      <w:color w:val="0000FF"/>
      <w:u w:val="single"/>
    </w:rPr>
  </w:style>
  <w:style w:type="paragraph" w:customStyle="1" w:styleId="a">
    <w:basedOn w:val="prastasis"/>
    <w:next w:val="prastasiniatinklio"/>
    <w:uiPriority w:val="99"/>
    <w:unhideWhenUsed/>
    <w:rsid w:val="006302FB"/>
    <w:pPr>
      <w:spacing w:before="100" w:beforeAutospacing="1" w:after="100" w:afterAutospacing="1"/>
    </w:pPr>
    <w:rPr>
      <w:szCs w:val="24"/>
      <w:lang w:eastAsia="lt-LT"/>
    </w:rPr>
  </w:style>
  <w:style w:type="character" w:customStyle="1" w:styleId="rynqvb">
    <w:name w:val="rynqvb"/>
    <w:basedOn w:val="Numatytasispastraiposriftas"/>
    <w:rsid w:val="00913C1D"/>
  </w:style>
  <w:style w:type="character" w:customStyle="1" w:styleId="hwtze">
    <w:name w:val="hwtze"/>
    <w:basedOn w:val="Numatytasispastraiposriftas"/>
    <w:rsid w:val="00913C1D"/>
  </w:style>
  <w:style w:type="paragraph" w:styleId="Betarp">
    <w:name w:val="No Spacing"/>
    <w:uiPriority w:val="1"/>
    <w:qFormat/>
    <w:rsid w:val="001A3EE2"/>
    <w:rPr>
      <w:rFonts w:asciiTheme="minorHAnsi" w:hAnsiTheme="minorHAnsi" w:cstheme="minorBidi"/>
      <w:sz w:val="22"/>
      <w:lang w:val="ru-RU"/>
    </w:rPr>
  </w:style>
  <w:style w:type="character" w:customStyle="1" w:styleId="Antrat5Diagrama">
    <w:name w:val="Antraštė 5 Diagrama"/>
    <w:basedOn w:val="Numatytasispastraiposriftas"/>
    <w:link w:val="Antrat5"/>
    <w:uiPriority w:val="9"/>
    <w:semiHidden/>
    <w:rsid w:val="00CF1F5F"/>
    <w:rPr>
      <w:rFonts w:ascii="Cambria" w:eastAsia="Times New Roman" w:hAnsi="Cambria"/>
      <w:b/>
      <w:bCs/>
      <w:i/>
      <w:iCs/>
      <w:sz w:val="20"/>
      <w:szCs w:val="20"/>
      <w:lang w:val="x-none" w:eastAsia="x-none"/>
    </w:rPr>
  </w:style>
  <w:style w:type="paragraph" w:customStyle="1" w:styleId="a0">
    <w:basedOn w:val="prastasis"/>
    <w:next w:val="prastasiniatinklio"/>
    <w:uiPriority w:val="99"/>
    <w:unhideWhenUsed/>
    <w:rsid w:val="00D334DA"/>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62845">
      <w:bodyDiv w:val="1"/>
      <w:marLeft w:val="0"/>
      <w:marRight w:val="0"/>
      <w:marTop w:val="0"/>
      <w:marBottom w:val="0"/>
      <w:divBdr>
        <w:top w:val="none" w:sz="0" w:space="0" w:color="auto"/>
        <w:left w:val="none" w:sz="0" w:space="0" w:color="auto"/>
        <w:bottom w:val="none" w:sz="0" w:space="0" w:color="auto"/>
        <w:right w:val="none" w:sz="0" w:space="0" w:color="auto"/>
      </w:divBdr>
    </w:div>
    <w:div w:id="1364554417">
      <w:bodyDiv w:val="1"/>
      <w:marLeft w:val="0"/>
      <w:marRight w:val="0"/>
      <w:marTop w:val="0"/>
      <w:marBottom w:val="0"/>
      <w:divBdr>
        <w:top w:val="none" w:sz="0" w:space="0" w:color="auto"/>
        <w:left w:val="none" w:sz="0" w:space="0" w:color="auto"/>
        <w:bottom w:val="none" w:sz="0" w:space="0" w:color="auto"/>
        <w:right w:val="none" w:sz="0" w:space="0" w:color="auto"/>
      </w:divBdr>
    </w:div>
    <w:div w:id="14881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3619</Words>
  <Characters>26129</Characters>
  <Application>Microsoft Office Word</Application>
  <DocSecurity>0</DocSecurity>
  <Lines>666</Lines>
  <Paragraphs>171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MARCIŠEVSKA</dc:creator>
  <cp:lastModifiedBy>INGA MARCIŠEVSKA</cp:lastModifiedBy>
  <cp:revision>2</cp:revision>
  <cp:lastPrinted>2022-01-24T20:59:00Z</cp:lastPrinted>
  <dcterms:created xsi:type="dcterms:W3CDTF">2024-01-22T19:32:00Z</dcterms:created>
  <dcterms:modified xsi:type="dcterms:W3CDTF">2024-01-22T19:32:00Z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35f116af0e93fed2266a62bc3070899a49022a63bdd035979e30d51f8fd4f372</vt:lpwstr>
  </property>
</Properties>
</file>